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38BE" w14:textId="77777777" w:rsidR="007D0B54" w:rsidRPr="000E5B95" w:rsidRDefault="007D0B54" w:rsidP="00C67DE1">
      <w:pPr>
        <w:spacing w:line="360" w:lineRule="auto"/>
        <w:rPr>
          <w:sz w:val="20"/>
          <w:szCs w:val="20"/>
        </w:rPr>
      </w:pPr>
      <w:r w:rsidRPr="000E5B95">
        <w:rPr>
          <w:sz w:val="20"/>
          <w:szCs w:val="20"/>
        </w:rPr>
        <w:t>________________________</w:t>
      </w:r>
    </w:p>
    <w:p w14:paraId="75188518" w14:textId="77777777" w:rsidR="007D0B54" w:rsidRPr="000E5B95" w:rsidRDefault="007D0B54" w:rsidP="00C67DE1">
      <w:pPr>
        <w:spacing w:line="360" w:lineRule="auto"/>
        <w:rPr>
          <w:sz w:val="20"/>
          <w:szCs w:val="20"/>
        </w:rPr>
      </w:pPr>
      <w:r w:rsidRPr="000E5B95">
        <w:rPr>
          <w:sz w:val="20"/>
          <w:szCs w:val="20"/>
        </w:rPr>
        <w:t>________________________</w:t>
      </w:r>
    </w:p>
    <w:p w14:paraId="48B6F323" w14:textId="77777777" w:rsidR="007D0B54" w:rsidRPr="000E5B95" w:rsidRDefault="007D0B54" w:rsidP="00C67DE1">
      <w:pPr>
        <w:spacing w:line="360" w:lineRule="auto"/>
        <w:rPr>
          <w:sz w:val="20"/>
          <w:szCs w:val="20"/>
        </w:rPr>
      </w:pPr>
      <w:r w:rsidRPr="000E5B95">
        <w:rPr>
          <w:sz w:val="20"/>
          <w:szCs w:val="20"/>
        </w:rPr>
        <w:t>________________________</w:t>
      </w:r>
    </w:p>
    <w:p w14:paraId="2D9A64A7" w14:textId="77777777" w:rsidR="007D0B54" w:rsidRPr="000E5B95" w:rsidRDefault="007D0B54" w:rsidP="00C67DE1">
      <w:pPr>
        <w:spacing w:line="360" w:lineRule="auto"/>
        <w:rPr>
          <w:sz w:val="20"/>
          <w:szCs w:val="20"/>
        </w:rPr>
      </w:pPr>
      <w:r w:rsidRPr="000E5B95">
        <w:rPr>
          <w:sz w:val="20"/>
          <w:szCs w:val="20"/>
        </w:rPr>
        <w:t>________________________</w:t>
      </w:r>
    </w:p>
    <w:p w14:paraId="17141377" w14:textId="77777777" w:rsidR="007D0B54" w:rsidRPr="000E5B95" w:rsidRDefault="007D0B54" w:rsidP="00C67DE1">
      <w:pPr>
        <w:rPr>
          <w:sz w:val="20"/>
          <w:szCs w:val="20"/>
        </w:rPr>
      </w:pPr>
    </w:p>
    <w:p w14:paraId="783B89EE" w14:textId="77777777" w:rsidR="00EF5ECD" w:rsidRPr="000E5B95" w:rsidRDefault="00EF5ECD" w:rsidP="00C67DE1">
      <w:pPr>
        <w:rPr>
          <w:sz w:val="20"/>
          <w:szCs w:val="20"/>
        </w:rPr>
      </w:pPr>
    </w:p>
    <w:p w14:paraId="1161A916" w14:textId="77777777" w:rsidR="000E5B95" w:rsidRPr="000E5B95" w:rsidRDefault="000E5B95" w:rsidP="000E5B95">
      <w:pPr>
        <w:ind w:left="5670"/>
        <w:rPr>
          <w:sz w:val="20"/>
          <w:szCs w:val="20"/>
          <w:lang w:val="it-CH"/>
        </w:rPr>
      </w:pPr>
      <w:r w:rsidRPr="000E5B95">
        <w:rPr>
          <w:sz w:val="20"/>
          <w:szCs w:val="20"/>
          <w:lang w:val="it-CH"/>
        </w:rPr>
        <w:t>Minister of Interior</w:t>
      </w:r>
      <w:r w:rsidRPr="000E5B95">
        <w:rPr>
          <w:sz w:val="20"/>
          <w:szCs w:val="20"/>
          <w:lang w:val="it-CH"/>
        </w:rPr>
        <w:br/>
        <w:t>Ali Yerlikaya</w:t>
      </w:r>
      <w:r w:rsidRPr="000E5B95">
        <w:rPr>
          <w:sz w:val="20"/>
          <w:szCs w:val="20"/>
          <w:lang w:val="it-CH"/>
        </w:rPr>
        <w:br/>
        <w:t xml:space="preserve">T.C. İçişleri Bakanlığı </w:t>
      </w:r>
      <w:r w:rsidRPr="000E5B95">
        <w:rPr>
          <w:sz w:val="20"/>
          <w:szCs w:val="20"/>
          <w:lang w:val="it-CH"/>
        </w:rPr>
        <w:br/>
        <w:t>Bakanlıklar/ANKARA</w:t>
      </w:r>
      <w:r w:rsidRPr="000E5B95">
        <w:rPr>
          <w:sz w:val="20"/>
          <w:szCs w:val="20"/>
          <w:lang w:val="it-CH"/>
        </w:rPr>
        <w:br/>
        <w:t>Türkiye</w:t>
      </w:r>
    </w:p>
    <w:p w14:paraId="2F20791B" w14:textId="658F4FFA" w:rsidR="007D0B54" w:rsidRPr="000E5B95" w:rsidRDefault="007D0B54" w:rsidP="00C67DE1">
      <w:pPr>
        <w:spacing w:before="840" w:after="840"/>
        <w:ind w:left="5670"/>
        <w:rPr>
          <w:sz w:val="20"/>
          <w:szCs w:val="20"/>
          <w:lang w:val="it-CH"/>
        </w:rPr>
      </w:pPr>
      <w:r w:rsidRPr="000E5B95">
        <w:rPr>
          <w:sz w:val="20"/>
          <w:szCs w:val="20"/>
        </w:rPr>
        <w:t>________________________</w:t>
      </w:r>
    </w:p>
    <w:p w14:paraId="0BD2C79F" w14:textId="77777777" w:rsidR="007C6484" w:rsidRPr="000E5B95" w:rsidRDefault="007C6484" w:rsidP="00C67DE1">
      <w:pPr>
        <w:pStyle w:val="AbschnittAbstandimText"/>
        <w:spacing w:after="0"/>
        <w:rPr>
          <w:sz w:val="20"/>
          <w:szCs w:val="20"/>
          <w:lang w:val="it-CH"/>
        </w:rPr>
      </w:pPr>
    </w:p>
    <w:p w14:paraId="07AC754E" w14:textId="1EF43FBC" w:rsidR="000E5B95" w:rsidRPr="000E5B95" w:rsidRDefault="000E5B95" w:rsidP="000E5B95">
      <w:pPr>
        <w:pStyle w:val="AbschnittAbstandimText"/>
        <w:rPr>
          <w:sz w:val="20"/>
          <w:szCs w:val="20"/>
        </w:rPr>
      </w:pPr>
      <w:r w:rsidRPr="000E5B95">
        <w:rPr>
          <w:sz w:val="20"/>
          <w:szCs w:val="20"/>
        </w:rPr>
        <w:t>Sehr geehrter Herr Innenminister</w:t>
      </w:r>
    </w:p>
    <w:p w14:paraId="7E1CE3D6" w14:textId="0CBAF63C" w:rsidR="000E5B95" w:rsidRPr="000E5B95" w:rsidRDefault="000E5B95" w:rsidP="000E5B95">
      <w:pPr>
        <w:pStyle w:val="AbschnittAbstandimText"/>
        <w:rPr>
          <w:sz w:val="20"/>
          <w:szCs w:val="20"/>
        </w:rPr>
      </w:pPr>
      <w:r w:rsidRPr="000E5B95">
        <w:rPr>
          <w:b/>
          <w:bCs/>
          <w:sz w:val="20"/>
          <w:szCs w:val="20"/>
        </w:rPr>
        <w:t xml:space="preserve">Insgesamt 45 als </w:t>
      </w:r>
      <w:r w:rsidRPr="000E5B95">
        <w:rPr>
          <w:rFonts w:cs="Arial"/>
          <w:b/>
          <w:bCs/>
          <w:sz w:val="20"/>
          <w:szCs w:val="20"/>
          <w:lang w:val="it-CH"/>
        </w:rPr>
        <w:t>«</w:t>
      </w:r>
      <w:r w:rsidRPr="000E5B95">
        <w:rPr>
          <w:b/>
          <w:bCs/>
          <w:sz w:val="20"/>
          <w:szCs w:val="20"/>
        </w:rPr>
        <w:t>Samstagsmütter</w:t>
      </w:r>
      <w:r w:rsidRPr="000E5B95">
        <w:rPr>
          <w:rFonts w:cs="Arial"/>
          <w:b/>
          <w:bCs/>
          <w:sz w:val="20"/>
          <w:szCs w:val="20"/>
          <w:lang w:val="it-CH"/>
        </w:rPr>
        <w:t>»</w:t>
      </w:r>
      <w:r w:rsidRPr="000E5B95">
        <w:rPr>
          <w:b/>
          <w:bCs/>
          <w:sz w:val="20"/>
          <w:szCs w:val="20"/>
        </w:rPr>
        <w:t xml:space="preserve"> bekannte Angehörige von Opfern des Verschwindenlassens in der Türkei, wurden am 14. März 2025 vor dem 2021 erhobenen Vorwurf der </w:t>
      </w:r>
      <w:r w:rsidRPr="000E5B95">
        <w:rPr>
          <w:rFonts w:cs="Arial"/>
          <w:b/>
          <w:bCs/>
          <w:sz w:val="20"/>
          <w:szCs w:val="20"/>
          <w:lang w:val="it-CH"/>
        </w:rPr>
        <w:t>«</w:t>
      </w:r>
      <w:r w:rsidRPr="000E5B95">
        <w:rPr>
          <w:b/>
          <w:bCs/>
          <w:sz w:val="20"/>
          <w:szCs w:val="20"/>
        </w:rPr>
        <w:t>Teilnahme an illegalen Versammlungen und Demonstrationen ohne Waffen und Nichtauflösung trotz wiederholter Aufforderung</w:t>
      </w:r>
      <w:r w:rsidRPr="000E5B95">
        <w:rPr>
          <w:rFonts w:cs="Arial"/>
          <w:b/>
          <w:bCs/>
          <w:sz w:val="20"/>
          <w:szCs w:val="20"/>
          <w:lang w:val="it-CH"/>
        </w:rPr>
        <w:t>»</w:t>
      </w:r>
      <w:r w:rsidRPr="000E5B95">
        <w:rPr>
          <w:b/>
          <w:bCs/>
          <w:sz w:val="20"/>
          <w:szCs w:val="20"/>
        </w:rPr>
        <w:t xml:space="preserve"> freigesprochen</w:t>
      </w:r>
      <w:r w:rsidRPr="000E5B95">
        <w:rPr>
          <w:sz w:val="20"/>
          <w:szCs w:val="20"/>
        </w:rPr>
        <w:t>. Die Strafverfolgung, die weithin als unbegründet und ungerecht angesehen wird, richtete sich gegen Personen, die im August 2018 festgenommen wurden, als sie sich friedlich auf dem Galatasaray-Platz versammelten, um ihre 700. Mahnwache zu begehen. Das Gerichtsurteil vom März bezieht sich auf zwei Urteile des Verfassungsgerichts aus den Jahren 2022 und 2023, in denen jeweils festgestellt wurde, dass das Recht auf friedliche Versammlung der antragstellenden Samstagsmütter/-leute verletzt worden war.</w:t>
      </w:r>
    </w:p>
    <w:p w14:paraId="355D72EB" w14:textId="77777777" w:rsidR="000E5B95" w:rsidRPr="000E5B95" w:rsidRDefault="000E5B95" w:rsidP="000E5B95">
      <w:pPr>
        <w:pStyle w:val="AbschnittAbstandimText"/>
        <w:rPr>
          <w:b/>
          <w:bCs/>
          <w:sz w:val="20"/>
          <w:szCs w:val="20"/>
        </w:rPr>
      </w:pPr>
      <w:r w:rsidRPr="000E5B95">
        <w:rPr>
          <w:b/>
          <w:bCs/>
          <w:sz w:val="20"/>
          <w:szCs w:val="20"/>
        </w:rPr>
        <w:t>Ich fordere Sie deshalb auf, das Recht der Samstagsmütter/-leute auf friedliche Versammlung zu gewährleisten, den Platz zu öffnen und alle bestehenden Einschränkungen sofort aufzuheben.</w:t>
      </w:r>
    </w:p>
    <w:p w14:paraId="05379D58" w14:textId="77777777" w:rsidR="0004184B" w:rsidRPr="000E5B95" w:rsidRDefault="0004184B" w:rsidP="000E5B95">
      <w:pPr>
        <w:pStyle w:val="AbschnittAbstandimText"/>
        <w:rPr>
          <w:sz w:val="20"/>
          <w:szCs w:val="20"/>
        </w:rPr>
      </w:pPr>
    </w:p>
    <w:p w14:paraId="419BEA7F" w14:textId="77777777" w:rsidR="00131D96" w:rsidRPr="000E5B95" w:rsidRDefault="00131D96" w:rsidP="000E5B95">
      <w:pPr>
        <w:pStyle w:val="AbschnittAbstandimText"/>
        <w:rPr>
          <w:sz w:val="20"/>
          <w:szCs w:val="20"/>
        </w:rPr>
      </w:pPr>
      <w:r w:rsidRPr="000E5B95">
        <w:rPr>
          <w:sz w:val="20"/>
          <w:szCs w:val="20"/>
        </w:rPr>
        <w:t>Hochachtungsvoll,</w:t>
      </w:r>
    </w:p>
    <w:p w14:paraId="157FE674" w14:textId="77777777" w:rsidR="007D0B54" w:rsidRPr="000E5B95" w:rsidRDefault="007D0B54" w:rsidP="00C67DE1">
      <w:pPr>
        <w:spacing w:before="360"/>
        <w:rPr>
          <w:sz w:val="20"/>
          <w:szCs w:val="20"/>
        </w:rPr>
      </w:pPr>
      <w:r w:rsidRPr="000E5B95">
        <w:rPr>
          <w:sz w:val="20"/>
          <w:szCs w:val="20"/>
        </w:rPr>
        <w:t>________________________</w:t>
      </w:r>
    </w:p>
    <w:p w14:paraId="66B89B39" w14:textId="77777777" w:rsidR="00881147" w:rsidRPr="0014306C" w:rsidRDefault="00097F8C" w:rsidP="00C67DE1">
      <w:pPr>
        <w:rPr>
          <w:sz w:val="20"/>
          <w:szCs w:val="20"/>
          <w:lang w:val="fr-FR"/>
        </w:rPr>
      </w:pPr>
      <w:r w:rsidRPr="000E5B95">
        <w:rPr>
          <w:noProof/>
          <w:sz w:val="20"/>
          <w:szCs w:val="20"/>
          <w:lang w:val="fr-FR"/>
        </w:rPr>
        <mc:AlternateContent>
          <mc:Choice Requires="wps">
            <w:drawing>
              <wp:anchor distT="0" distB="0" distL="114300" distR="114300" simplePos="0" relativeHeight="251658240" behindDoc="0" locked="1" layoutInCell="0" allowOverlap="0" wp14:anchorId="6972C6F9" wp14:editId="73483B5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722DE" w14:textId="383E0166" w:rsidR="00097F8C" w:rsidRPr="002222A4" w:rsidRDefault="00097F8C" w:rsidP="00FA0F34">
                            <w:pPr>
                              <w:spacing w:after="40"/>
                              <w:ind w:left="57"/>
                              <w:rPr>
                                <w:b/>
                              </w:rPr>
                            </w:pPr>
                            <w:r w:rsidRPr="000E5B95">
                              <w:rPr>
                                <w:b/>
                              </w:rPr>
                              <w:t>Kopie</w:t>
                            </w:r>
                          </w:p>
                          <w:p w14:paraId="4560CA73" w14:textId="77777777" w:rsidR="000E5B95" w:rsidRDefault="000E5B95" w:rsidP="000E5B95">
                            <w:pPr>
                              <w:ind w:left="57"/>
                              <w:rPr>
                                <w:sz w:val="16"/>
                                <w:szCs w:val="16"/>
                              </w:rPr>
                            </w:pPr>
                            <w:r>
                              <w:rPr>
                                <w:sz w:val="16"/>
                                <w:szCs w:val="16"/>
                              </w:rPr>
                              <w:t>Botschaft der Republik Türkei, Lombachweg 33, Postfach 34, 3000 Bern 15</w:t>
                            </w:r>
                          </w:p>
                          <w:p w14:paraId="7BE18BF7" w14:textId="49504FBD" w:rsidR="00CF68A0" w:rsidRPr="00CF68A0" w:rsidRDefault="000E5B95"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2C6F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A5722DE" w14:textId="383E0166" w:rsidR="00097F8C" w:rsidRPr="002222A4" w:rsidRDefault="00097F8C" w:rsidP="00FA0F34">
                      <w:pPr>
                        <w:spacing w:after="40"/>
                        <w:ind w:left="57"/>
                        <w:rPr>
                          <w:b/>
                        </w:rPr>
                      </w:pPr>
                      <w:r w:rsidRPr="000E5B95">
                        <w:rPr>
                          <w:b/>
                        </w:rPr>
                        <w:t>Kopie</w:t>
                      </w:r>
                    </w:p>
                    <w:p w14:paraId="4560CA73" w14:textId="77777777" w:rsidR="000E5B95" w:rsidRDefault="000E5B95" w:rsidP="000E5B95">
                      <w:pPr>
                        <w:ind w:left="57"/>
                        <w:rPr>
                          <w:sz w:val="16"/>
                          <w:szCs w:val="16"/>
                        </w:rPr>
                      </w:pPr>
                      <w:r>
                        <w:rPr>
                          <w:sz w:val="16"/>
                          <w:szCs w:val="16"/>
                        </w:rPr>
                        <w:t>Botschaft der Republik Türkei, Lombachweg 33, Postfach 34, 3000 Bern 15</w:t>
                      </w:r>
                    </w:p>
                    <w:p w14:paraId="7BE18BF7" w14:textId="49504FBD" w:rsidR="00CF68A0" w:rsidRPr="00CF68A0" w:rsidRDefault="000E5B95"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F8AF" w14:textId="77777777" w:rsidR="005D6594" w:rsidRPr="008702FA" w:rsidRDefault="005D6594" w:rsidP="00553907">
      <w:r w:rsidRPr="008702FA">
        <w:separator/>
      </w:r>
    </w:p>
  </w:endnote>
  <w:endnote w:type="continuationSeparator" w:id="0">
    <w:p w14:paraId="7DEFC833" w14:textId="77777777" w:rsidR="005D6594" w:rsidRPr="008702FA" w:rsidRDefault="005D659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605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14DC3F9" wp14:editId="4F641A8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845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E5B46B3" wp14:editId="1EB412B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8BED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D3E366A" wp14:editId="56BA751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4820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3522" w14:textId="77777777" w:rsidR="005D6594" w:rsidRPr="008702FA" w:rsidRDefault="005D6594" w:rsidP="00553907">
      <w:r w:rsidRPr="008702FA">
        <w:separator/>
      </w:r>
    </w:p>
  </w:footnote>
  <w:footnote w:type="continuationSeparator" w:id="0">
    <w:p w14:paraId="3A9CE011" w14:textId="77777777" w:rsidR="005D6594" w:rsidRPr="008702FA" w:rsidRDefault="005D659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9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E5B95"/>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B713F"/>
    <w:rsid w:val="005D6594"/>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4B23"/>
    <w:rsid w:val="00960361"/>
    <w:rsid w:val="00961DE3"/>
    <w:rsid w:val="00963A31"/>
    <w:rsid w:val="009649FC"/>
    <w:rsid w:val="0096755E"/>
    <w:rsid w:val="009677F5"/>
    <w:rsid w:val="009849B4"/>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763"/>
    <w:rsid w:val="00EE1DA6"/>
    <w:rsid w:val="00EE3746"/>
    <w:rsid w:val="00EE50E2"/>
    <w:rsid w:val="00EE7BBB"/>
    <w:rsid w:val="00EF5ECD"/>
    <w:rsid w:val="00F05D3B"/>
    <w:rsid w:val="00F10399"/>
    <w:rsid w:val="00F10578"/>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F6DC8"/>
  <w15:docId w15:val="{9D790934-09FB-4DC4-8478-EEF42C25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0E5B95"/>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15">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021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151</Words>
  <Characters>1132</Characters>
  <Application>Microsoft Office Word</Application>
  <DocSecurity>0</DocSecurity>
  <Lines>9</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2025-05-27T08:45:00Z</dcterms:created>
  <dcterms:modified xsi:type="dcterms:W3CDTF">2025-05-27T09:17:00Z</dcterms:modified>
</cp:coreProperties>
</file>