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4F6055" w14:paraId="7751EAE5" w14:textId="77777777" w:rsidTr="00F52C4A">
        <w:trPr>
          <w:cantSplit/>
        </w:trPr>
        <w:tc>
          <w:tcPr>
            <w:tcW w:w="5000" w:type="pct"/>
            <w:gridSpan w:val="3"/>
            <w:noWrap/>
            <w:vAlign w:val="center"/>
          </w:tcPr>
          <w:p w14:paraId="2FB2BEE4" w14:textId="7F4628C3" w:rsidR="0030351B" w:rsidRPr="004F6055" w:rsidRDefault="00617712" w:rsidP="007A5FCA">
            <w:pPr>
              <w:pStyle w:val="INDEXDATUM"/>
            </w:pPr>
            <w:r w:rsidRPr="004F6055">
              <w:rPr>
                <w:lang w:val="it-CH"/>
              </w:rPr>
              <w:t>MDE 13/0081/2025 - Datum: 7. Juli 2025 – bs</w:t>
            </w:r>
            <w:r w:rsidRPr="004F6055">
              <w:t xml:space="preserve"> </w:t>
            </w:r>
          </w:p>
        </w:tc>
      </w:tr>
      <w:tr w:rsidR="0083606F" w:rsidRPr="004F6055" w14:paraId="3863A826" w14:textId="77777777" w:rsidTr="00F52C4A">
        <w:trPr>
          <w:cantSplit/>
          <w:trHeight w:val="20"/>
        </w:trPr>
        <w:tc>
          <w:tcPr>
            <w:tcW w:w="1442" w:type="pct"/>
            <w:noWrap/>
          </w:tcPr>
          <w:p w14:paraId="5C993963" w14:textId="77777777" w:rsidR="0083606F" w:rsidRPr="004F6055" w:rsidRDefault="0083606F" w:rsidP="002621D1">
            <w:pPr>
              <w:pStyle w:val="FURTHERINFO"/>
              <w:spacing w:after="120"/>
            </w:pPr>
            <w:r w:rsidRPr="004F6055">
              <w:t>URGENT ACTION</w:t>
            </w:r>
          </w:p>
        </w:tc>
        <w:tc>
          <w:tcPr>
            <w:tcW w:w="1891" w:type="pct"/>
          </w:tcPr>
          <w:p w14:paraId="7D3B7031" w14:textId="77777777" w:rsidR="0083606F" w:rsidRPr="004F6055" w:rsidRDefault="0083606F" w:rsidP="002621D1">
            <w:pPr>
              <w:pStyle w:val="URGENTACTION16P"/>
              <w:spacing w:after="120"/>
            </w:pPr>
          </w:p>
        </w:tc>
        <w:tc>
          <w:tcPr>
            <w:tcW w:w="1667" w:type="pct"/>
          </w:tcPr>
          <w:p w14:paraId="6C4BF0D9" w14:textId="74B3A9B0" w:rsidR="0083606F" w:rsidRPr="004F6055" w:rsidRDefault="0083606F" w:rsidP="002621D1">
            <w:pPr>
              <w:pStyle w:val="UA00000"/>
              <w:spacing w:after="120"/>
            </w:pPr>
            <w:r w:rsidRPr="004F6055">
              <w:t>UA 0</w:t>
            </w:r>
            <w:r w:rsidR="00617712" w:rsidRPr="004F6055">
              <w:t>64</w:t>
            </w:r>
            <w:r w:rsidRPr="004F6055">
              <w:t>/</w:t>
            </w:r>
            <w:r w:rsidR="00617712" w:rsidRPr="004F6055">
              <w:t>25</w:t>
            </w:r>
          </w:p>
        </w:tc>
      </w:tr>
      <w:tr w:rsidR="0030351B" w:rsidRPr="004F6055" w14:paraId="6030109D" w14:textId="77777777" w:rsidTr="00F52C4A">
        <w:trPr>
          <w:cantSplit/>
        </w:trPr>
        <w:tc>
          <w:tcPr>
            <w:tcW w:w="5000" w:type="pct"/>
            <w:gridSpan w:val="3"/>
            <w:noWrap/>
            <w:vAlign w:val="bottom"/>
          </w:tcPr>
          <w:p w14:paraId="62368242" w14:textId="77063B30" w:rsidR="0030351B" w:rsidRPr="001F6A1F" w:rsidRDefault="001F6A1F" w:rsidP="000961A0">
            <w:pPr>
              <w:pStyle w:val="TITEL092"/>
              <w:rPr>
                <w:sz w:val="34"/>
                <w:szCs w:val="34"/>
              </w:rPr>
            </w:pPr>
            <w:r w:rsidRPr="001F6A1F">
              <w:t>Gefangene in Teheran n</w:t>
            </w:r>
            <w:r w:rsidR="00617712" w:rsidRPr="001F6A1F">
              <w:t xml:space="preserve">ach </w:t>
            </w:r>
            <w:r w:rsidRPr="001F6A1F">
              <w:t>israelischen L</w:t>
            </w:r>
            <w:r w:rsidR="00617712" w:rsidRPr="001F6A1F">
              <w:t>uftangriffen</w:t>
            </w:r>
            <w:r w:rsidRPr="001F6A1F">
              <w:t xml:space="preserve"> in Gefahr</w:t>
            </w:r>
          </w:p>
        </w:tc>
      </w:tr>
      <w:tr w:rsidR="0030351B" w:rsidRPr="004F6055" w14:paraId="546D56C8" w14:textId="77777777" w:rsidTr="00F52C4A">
        <w:trPr>
          <w:cantSplit/>
        </w:trPr>
        <w:tc>
          <w:tcPr>
            <w:tcW w:w="5000" w:type="pct"/>
            <w:gridSpan w:val="3"/>
            <w:noWrap/>
          </w:tcPr>
          <w:p w14:paraId="2EFA53CB" w14:textId="5F0EF53C" w:rsidR="0030351B" w:rsidRPr="004F6055" w:rsidRDefault="00617712" w:rsidP="002364C8">
            <w:pPr>
              <w:pStyle w:val="LAND"/>
            </w:pPr>
            <w:r w:rsidRPr="004F6055">
              <w:t>IRAN</w:t>
            </w:r>
          </w:p>
        </w:tc>
      </w:tr>
    </w:tbl>
    <w:p w14:paraId="1F7C5FA2" w14:textId="209D519D" w:rsidR="00617712" w:rsidRPr="004F6055" w:rsidRDefault="00617712" w:rsidP="001F6A1F">
      <w:pPr>
        <w:pStyle w:val="LeadBeschreibung"/>
      </w:pPr>
      <w:r w:rsidRPr="004F6055">
        <w:t>Nach den israelischen Luftangriffen sind Hunderte von Gefangenen, darunter viele willkürlich Inhaftierte, aus dem Teheraner Evin-Gefängnis verlegt worden und nun grausamen und unmenschlichen Bedingungen ausgesetzt. Sie wurden in überfüllte Gefängnisse verlegt, nachdem die Luftangriffe am 23. Juni Teile des Evin-Gefängnisses zerstört hatten. Die iranischen Behörden verheimlichen das Schicksal bzw. den Verbleib Dutzender weiterer Gefangener. Dies könnte dem Völkerrechtsverbrechen des Verschwindenlassens gleichkommen. Den Verschwundenen drohen Folter und andere Misshandlungen.</w:t>
      </w:r>
    </w:p>
    <w:p w14:paraId="016D9E99" w14:textId="41A330F1" w:rsidR="00617712" w:rsidRPr="004F6055" w:rsidRDefault="00617712" w:rsidP="00617712">
      <w:pPr>
        <w:pStyle w:val="AbschnittAbstandimText"/>
      </w:pPr>
      <w:r w:rsidRPr="004F6055">
        <w:t>Hunderte von Gefangenen aus dem Teheraner Evin-Gefängnis wurden in andere Gefängnisse in der Provinz Teheran verlegt, wo sie grausamen und unmenschlichen Haftbedingungen ausgesetzt sind. Diese Verlegungen erfolgten, nachdem das israelische Militär am 23. Juni durch gezielte Luftangriffe grosse Teile des Evin-Gefängnisses zerstört hatte. Direkte Angriffe auf zivile Objekte, wie z.B. Gefängnisse, sind schwere Verstösse gegen das humanitäre Völkerrecht. Zum Zeitpunkt der Luftangriffe waren im Evin-Gefängnis Hunderte von Gefangenen untergebracht, darunter zwei Mütter mit Kleinkindern. Die Behörden liessen eine Mutter und ihr Kind frei, verlegten aber die zweite Mutter mit Kind zusammen mit den anderen etwa 70 weiblichen Gefangenen in das Shahr-e Ray-Gefängnis (auch bekannt als Gharchark-Gefängnis). Die weiblichen Gefangenen sind dort in zwei kleinen Räumen und auf einem Korridor untergebracht worden und verfügen nur über zwei Toiletten und zwei Duschen. Rund 180 männliche Gefangene wurden in das Zentralgefängnis der Provinz Teheran (auch als Fashafouyeh-Gefängnis bekannt) verlegt und in vier Zellen mit einer maximalen Gesamtkapazität von 80 Personen untergebracht. Informierten Quellen zufolge durften viele Gefangene ihre Habselig-keiten nicht mitnehmen und wurden in Handschellen und Fussfesseln abgeführt und während der Verlegung geschlagen. Die Zustände in den genannten Gefängnissen sind katastrophal: Starke Überbelegung, die sich durch den neuen Zustrom von Gefangenen noch verschlimmert hat; schmutzige, unzureichende Sanitäranlagen, schlechte Belüftung, Insektenbefall, Mangel an Nahrungsmitteln und Trinkwasser und ein gravierender Mangel an Schlafmöglichkeiten, der die Gefangenen zwingt, auf dem Boden zu schlafen. Den Gefangenen, einschliesslich älteren Menschen mit gesundheitlichen Problemen, wird eine angemessene medizinische Versorgung verweigert.</w:t>
      </w:r>
    </w:p>
    <w:p w14:paraId="656A17C4" w14:textId="208548E5" w:rsidR="00617712" w:rsidRDefault="00617712" w:rsidP="00617712">
      <w:pPr>
        <w:pStyle w:val="AbschnittAbstandimText"/>
      </w:pPr>
      <w:r w:rsidRPr="004F6055">
        <w:t xml:space="preserve">Die Behörden weigern sich auch, das Schicksal oder den Aufenthaltsort Dutzender weiterer Gefangener bekanntzugeben, die zum Zeitpunkt der Luftangriffe in den Abteilungen 2A, 209, 240 und 241 des Evin-Gefängnisses inhaftiert waren. Dieses Vorgehen könnte als Verschwindenlassen gelten, das ein Verbrechen nach dem Völkerrecht darstellt. In oben genannten Abteilungen des Evin-Gefängnisses waren Personen inhaftiert, die wegen Verstössen gegen die </w:t>
      </w:r>
      <w:r w:rsidRPr="004F6055">
        <w:rPr>
          <w:rFonts w:cs="Arial"/>
          <w:lang w:val="it-CH"/>
        </w:rPr>
        <w:t>«</w:t>
      </w:r>
      <w:r w:rsidRPr="004F6055">
        <w:t>nationale Sicherheit</w:t>
      </w:r>
      <w:r w:rsidRPr="004F6055">
        <w:rPr>
          <w:rFonts w:cs="Arial"/>
          <w:lang w:val="it-CH"/>
        </w:rPr>
        <w:t>»</w:t>
      </w:r>
      <w:r w:rsidRPr="004F6055">
        <w:t xml:space="preserve"> unter Anklage standen und oder verurteilt worden waren. Familien der ehemals in diesen Gefängnisbereichen Inhaftierten befürchten, dass die Gefangenen bei den israelischen Luftangriffen getötet oder verletzt worden sein könnten bzw. jetzt einem erhöhten Risiko von Folter und anderen Misshandlungen ausgesetzt sind. Hunderte von Gefangenen, die von den Ereignissen seit dem 23. Juni betroffen waren, befanden sich in willkürlicher Haft. Zu ihnen gehören Menschenrechtsverteidiger*innen, Teilnehmer*innen an Demonstrationen, Dissident*innen, Angehörige der verfolgten Baha'i-Minderheit und andere Personen, die nur deshalb inhaftiert sind, weil sie ihre Rechte auf freie Meinungsäusserung, Vereinigungs- und Versammlungsfreiheit und/oder Religionsfreiheit wahrgenommen haben, sowie Personen mit doppelter Staatsangehörigkeit und ausländische Staatsangehörige und Personen, die wegen Schulden in Haft sind.</w:t>
      </w:r>
    </w:p>
    <w:p w14:paraId="47F0A058" w14:textId="77777777" w:rsidR="009C35F6" w:rsidRPr="004F6055" w:rsidRDefault="009C35F6" w:rsidP="00617712">
      <w:pPr>
        <w:pStyle w:val="AbschnittAbstandimText"/>
      </w:pPr>
    </w:p>
    <w:p w14:paraId="6479ACA0" w14:textId="77777777" w:rsidR="009C35F6" w:rsidRPr="009C35F6" w:rsidRDefault="009C35F6" w:rsidP="009C35F6">
      <w:pPr>
        <w:pStyle w:val="BitteschreibenSie"/>
        <w:ind w:left="-63" w:firstLine="63"/>
        <w:rPr>
          <w:b/>
        </w:rPr>
      </w:pPr>
      <w:r w:rsidRPr="009C35F6">
        <w:rPr>
          <w:bCs/>
        </w:rPr>
        <w:sym w:font="Wingdings 3" w:char="F022"/>
      </w:r>
      <w:r w:rsidRPr="009C35F6">
        <w:rPr>
          <w:bCs/>
          <w:lang w:val="de-CH"/>
        </w:rPr>
        <w:t xml:space="preserve"> </w:t>
      </w:r>
      <w:r w:rsidRPr="009C35F6">
        <w:rPr>
          <w:b/>
        </w:rPr>
        <w:t>Dies ist eine gekürzte Fassung der Informationen. Den ungekürzten Text finden Sie online.</w:t>
      </w:r>
    </w:p>
    <w:p w14:paraId="55326E3F" w14:textId="77777777" w:rsidR="009C35F6" w:rsidRDefault="009C35F6" w:rsidP="002364C8">
      <w:pPr>
        <w:pStyle w:val="berschrift"/>
        <w:rPr>
          <w:lang w:val="it-CH"/>
        </w:rPr>
      </w:pPr>
    </w:p>
    <w:p w14:paraId="482C06CF" w14:textId="75443858" w:rsidR="005E5E5F" w:rsidRPr="004F6055" w:rsidRDefault="005E5E5F" w:rsidP="002364C8">
      <w:pPr>
        <w:pStyle w:val="berschrift"/>
        <w:rPr>
          <w:lang w:val="it-CH"/>
        </w:rPr>
      </w:pPr>
      <w:r w:rsidRPr="004F6055">
        <w:rPr>
          <w:lang w:val="it-CH"/>
        </w:rPr>
        <w:t>EMPFOHLENE AKTIONEN</w:t>
      </w:r>
    </w:p>
    <w:p w14:paraId="5C0E20D1" w14:textId="77777777" w:rsidR="005E5E5F" w:rsidRPr="004F6055" w:rsidRDefault="005E5E5F" w:rsidP="005E5E5F">
      <w:pPr>
        <w:numPr>
          <w:ilvl w:val="0"/>
          <w:numId w:val="16"/>
        </w:numPr>
        <w:ind w:left="357" w:hanging="357"/>
        <w:rPr>
          <w:color w:val="000000"/>
        </w:rPr>
      </w:pPr>
      <w:r w:rsidRPr="004F6055">
        <w:rPr>
          <w:color w:val="000000"/>
        </w:rPr>
        <w:t xml:space="preserve">Schreiben Sie einen </w:t>
      </w:r>
      <w:r w:rsidR="00492ED1" w:rsidRPr="004F6055">
        <w:rPr>
          <w:color w:val="000000"/>
        </w:rPr>
        <w:t xml:space="preserve">höflichen </w:t>
      </w:r>
      <w:r w:rsidRPr="004F6055">
        <w:rPr>
          <w:color w:val="000000"/>
        </w:rPr>
        <w:t>Appellbrief in Ihren eigenen Worten oder verwenden Sie den</w:t>
      </w:r>
      <w:r w:rsidRPr="004F6055">
        <w:rPr>
          <w:b/>
          <w:color w:val="000000"/>
        </w:rPr>
        <w:t xml:space="preserve"> Modellbrief</w:t>
      </w:r>
      <w:r w:rsidRPr="004F6055">
        <w:rPr>
          <w:bCs/>
          <w:color w:val="000000"/>
        </w:rPr>
        <w:t xml:space="preserve"> auf</w:t>
      </w:r>
      <w:r w:rsidRPr="004F6055">
        <w:rPr>
          <w:b/>
          <w:color w:val="000000"/>
        </w:rPr>
        <w:t xml:space="preserve"> </w:t>
      </w:r>
      <w:r w:rsidR="00923F24" w:rsidRPr="004F6055">
        <w:rPr>
          <w:b/>
          <w:color w:val="000000"/>
        </w:rPr>
        <w:t>Seite 2</w:t>
      </w:r>
      <w:r w:rsidR="00923F24" w:rsidRPr="004F6055">
        <w:rPr>
          <w:bCs/>
          <w:color w:val="000000"/>
        </w:rPr>
        <w:t>.</w:t>
      </w:r>
    </w:p>
    <w:p w14:paraId="250DE82A" w14:textId="16616745" w:rsidR="005E5E5F" w:rsidRPr="004F6055" w:rsidRDefault="005E5E5F" w:rsidP="005E5E5F">
      <w:pPr>
        <w:numPr>
          <w:ilvl w:val="0"/>
          <w:numId w:val="16"/>
        </w:numPr>
        <w:ind w:left="357" w:hanging="357"/>
      </w:pPr>
      <w:r w:rsidRPr="004F6055">
        <w:t xml:space="preserve">Bitte schreiben Sie </w:t>
      </w:r>
      <w:r w:rsidRPr="004F6055">
        <w:rPr>
          <w:bCs/>
        </w:rPr>
        <w:t>vor dem</w:t>
      </w:r>
      <w:r w:rsidRPr="004F6055">
        <w:rPr>
          <w:rFonts w:cs="Arial"/>
          <w:b/>
        </w:rPr>
        <w:t xml:space="preserve"> </w:t>
      </w:r>
      <w:r w:rsidR="00617712" w:rsidRPr="004F6055">
        <w:rPr>
          <w:b/>
          <w:bCs/>
          <w:u w:val="single"/>
          <w:lang w:val="it-CH"/>
        </w:rPr>
        <w:t>4. Oktober</w:t>
      </w:r>
      <w:r w:rsidRPr="004F6055">
        <w:rPr>
          <w:b/>
        </w:rPr>
        <w:t xml:space="preserve"> </w:t>
      </w:r>
      <w:r w:rsidRPr="004F6055">
        <w:t>20</w:t>
      </w:r>
      <w:r w:rsidR="00D01184" w:rsidRPr="004F6055">
        <w:t>2</w:t>
      </w:r>
      <w:r w:rsidR="00617712" w:rsidRPr="004F6055">
        <w:t>5</w:t>
      </w:r>
      <w:r w:rsidRPr="004F6055">
        <w:t>.</w:t>
      </w:r>
    </w:p>
    <w:p w14:paraId="3A940254" w14:textId="362CFF1D" w:rsidR="00571037" w:rsidRPr="009C35F6" w:rsidRDefault="002365A5" w:rsidP="009C35F6">
      <w:pPr>
        <w:numPr>
          <w:ilvl w:val="0"/>
          <w:numId w:val="16"/>
        </w:numPr>
        <w:spacing w:after="80"/>
        <w:ind w:left="357" w:hanging="357"/>
      </w:pPr>
      <w:r w:rsidRPr="004F6055">
        <w:t>Bevorzugte</w:t>
      </w:r>
      <w:r w:rsidR="005E5E5F" w:rsidRPr="004F6055">
        <w:t xml:space="preserve"> Sprache</w:t>
      </w:r>
      <w:r w:rsidRPr="004F6055">
        <w:t xml:space="preserve">(n): </w:t>
      </w:r>
      <w:r w:rsidR="00617712" w:rsidRPr="004F6055">
        <w:rPr>
          <w:b/>
          <w:bCs/>
          <w:lang w:val="it-CH"/>
        </w:rPr>
        <w:t>Persisch, Englisch</w:t>
      </w:r>
      <w:r w:rsidRPr="004F6055">
        <w:rPr>
          <w:b/>
          <w:bCs/>
        </w:rPr>
        <w:t xml:space="preserve"> </w:t>
      </w:r>
      <w:r w:rsidR="00923F24" w:rsidRPr="004F6055">
        <w:t>oder in Ihrer eigenen Sprache.</w:t>
      </w:r>
    </w:p>
    <w:tbl>
      <w:tblPr>
        <w:tblW w:w="5000" w:type="pct"/>
        <w:tblLook w:val="01E0" w:firstRow="1" w:lastRow="1" w:firstColumn="1" w:lastColumn="1" w:noHBand="0" w:noVBand="0"/>
      </w:tblPr>
      <w:tblGrid>
        <w:gridCol w:w="5954"/>
        <w:gridCol w:w="4536"/>
      </w:tblGrid>
      <w:tr w:rsidR="005E5E5F" w:rsidRPr="004F6055" w14:paraId="3F629700" w14:textId="77777777" w:rsidTr="002621D1">
        <w:trPr>
          <w:cantSplit/>
          <w:trHeight w:val="53"/>
        </w:trPr>
        <w:tc>
          <w:tcPr>
            <w:tcW w:w="2838" w:type="pct"/>
            <w:noWrap/>
            <w:hideMark/>
          </w:tcPr>
          <w:p w14:paraId="5B2A1347" w14:textId="75162F97" w:rsidR="005E5E5F" w:rsidRPr="004F6055" w:rsidRDefault="005E5E5F" w:rsidP="002364C8">
            <w:pPr>
              <w:pStyle w:val="berschrift"/>
            </w:pPr>
            <w:r w:rsidRPr="004F6055">
              <w:rPr>
                <w:lang w:val="it-CH"/>
              </w:rPr>
              <w:t xml:space="preserve">APPELLE AN </w:t>
            </w:r>
            <w:r w:rsidR="00617712" w:rsidRPr="004F6055">
              <w:rPr>
                <w:lang w:val="it-CH"/>
              </w:rPr>
              <w:t>die Oberste Justizautorität</w:t>
            </w:r>
          </w:p>
        </w:tc>
        <w:tc>
          <w:tcPr>
            <w:tcW w:w="2162" w:type="pct"/>
            <w:hideMark/>
          </w:tcPr>
          <w:p w14:paraId="78325E8F" w14:textId="77777777" w:rsidR="005E5E5F" w:rsidRPr="004F6055" w:rsidRDefault="005E5E5F" w:rsidP="002364C8">
            <w:pPr>
              <w:pStyle w:val="berschrift"/>
              <w:rPr>
                <w:lang w:val="en-GB"/>
              </w:rPr>
            </w:pPr>
            <w:r w:rsidRPr="004F6055">
              <w:rPr>
                <w:lang w:val="it-CH"/>
              </w:rPr>
              <w:t xml:space="preserve">KOPIEN AN </w:t>
            </w:r>
          </w:p>
        </w:tc>
      </w:tr>
      <w:tr w:rsidR="00226CD5" w:rsidRPr="004F6055" w14:paraId="7297E9F4" w14:textId="77777777" w:rsidTr="002621D1">
        <w:trPr>
          <w:cantSplit/>
          <w:trHeight w:val="53"/>
        </w:trPr>
        <w:tc>
          <w:tcPr>
            <w:tcW w:w="2838" w:type="pct"/>
            <w:noWrap/>
            <w:hideMark/>
          </w:tcPr>
          <w:p w14:paraId="7F76337D" w14:textId="77777777" w:rsidR="00617712" w:rsidRPr="004F6055" w:rsidRDefault="00617712" w:rsidP="00617712">
            <w:pPr>
              <w:spacing w:after="40"/>
              <w:rPr>
                <w:lang w:val="en-US"/>
              </w:rPr>
            </w:pPr>
            <w:r w:rsidRPr="004F6055">
              <w:rPr>
                <w:lang w:val="en-US"/>
              </w:rPr>
              <w:t>Head of judiciary, Gholamhossein Mohseni Ejei</w:t>
            </w:r>
          </w:p>
          <w:p w14:paraId="0B261BD2" w14:textId="12B2C984" w:rsidR="0040071B" w:rsidRDefault="0040071B" w:rsidP="00617712">
            <w:pPr>
              <w:spacing w:after="80"/>
            </w:pPr>
            <w:r w:rsidRPr="0040071B">
              <w:rPr>
                <w:b/>
                <w:bCs/>
                <w:lang w:val="en-US"/>
              </w:rPr>
              <w:t>c/o</w:t>
            </w:r>
            <w:r w:rsidRPr="0040071B">
              <w:rPr>
                <w:lang w:val="en-US"/>
              </w:rPr>
              <w:t xml:space="preserve"> Permanent Mission of Iran to the UN</w:t>
            </w:r>
            <w:r>
              <w:rPr>
                <w:lang w:val="en-US"/>
              </w:rPr>
              <w:br/>
            </w:r>
            <w:r w:rsidRPr="0040071B">
              <w:rPr>
                <w:lang w:val="en-US"/>
              </w:rPr>
              <w:t>Chemin du Petit-Saconnex 28</w:t>
            </w:r>
            <w:r>
              <w:rPr>
                <w:lang w:val="en-US"/>
              </w:rPr>
              <w:br/>
            </w:r>
            <w:r w:rsidRPr="0040071B">
              <w:rPr>
                <w:lang w:val="en-US"/>
              </w:rPr>
              <w:t>1209 Genève</w:t>
            </w:r>
          </w:p>
          <w:p w14:paraId="4447A900" w14:textId="0DBAC179" w:rsidR="00226CD5" w:rsidRPr="0040071B" w:rsidRDefault="00617712" w:rsidP="0040071B">
            <w:pPr>
              <w:spacing w:after="80"/>
            </w:pPr>
            <w:r w:rsidRPr="004F6055">
              <w:t xml:space="preserve">Instagram: </w:t>
            </w:r>
            <w:hyperlink r:id="rId8" w:history="1">
              <w:r w:rsidRPr="004F6055">
                <w:rPr>
                  <w:rStyle w:val="Hyperlink"/>
                </w:rPr>
                <w:t>https://www.instagram.com/ejeii_org/</w:t>
              </w:r>
            </w:hyperlink>
          </w:p>
        </w:tc>
        <w:tc>
          <w:tcPr>
            <w:tcW w:w="2162" w:type="pct"/>
            <w:hideMark/>
          </w:tcPr>
          <w:p w14:paraId="00F94CEA" w14:textId="77777777" w:rsidR="00617712" w:rsidRPr="004F6055" w:rsidRDefault="00617712" w:rsidP="00617712">
            <w:pPr>
              <w:spacing w:after="80"/>
            </w:pPr>
            <w:r w:rsidRPr="004F6055">
              <w:t>Botschaft der Islamischen Republik Iran</w:t>
            </w:r>
            <w:r w:rsidRPr="004F6055">
              <w:br/>
              <w:t>Thunstrasse 68, Postfach 227, 3000 Bern 6</w:t>
            </w:r>
          </w:p>
          <w:p w14:paraId="770862BA" w14:textId="77777777" w:rsidR="00617712" w:rsidRPr="004F6055" w:rsidRDefault="00617712" w:rsidP="00617712">
            <w:r w:rsidRPr="004F6055">
              <w:t>Fax: 031 351 56 52</w:t>
            </w:r>
          </w:p>
          <w:p w14:paraId="0C2B4237" w14:textId="1CC7E09F" w:rsidR="00226CD5" w:rsidRPr="004F6055" w:rsidRDefault="00617712" w:rsidP="00617712">
            <w:r w:rsidRPr="004F6055">
              <w:t xml:space="preserve">E-Mail: </w:t>
            </w:r>
            <w:hyperlink r:id="rId9" w:history="1">
              <w:r w:rsidRPr="004F6055">
                <w:rPr>
                  <w:rStyle w:val="Hyperlink"/>
                </w:rPr>
                <w:t>secretariat@iranembassy.ch</w:t>
              </w:r>
            </w:hyperlink>
            <w:r w:rsidRPr="004F6055">
              <w:t xml:space="preserve"> </w:t>
            </w:r>
            <w:r w:rsidRPr="004F6055">
              <w:br/>
              <w:t>Twitter/X: iraninbern</w:t>
            </w:r>
          </w:p>
        </w:tc>
      </w:tr>
      <w:tr w:rsidR="009B7FAE" w:rsidRPr="004F6055" w14:paraId="4FBC8713" w14:textId="77777777" w:rsidTr="002621D1">
        <w:trPr>
          <w:cantSplit/>
          <w:trHeight w:val="53"/>
        </w:trPr>
        <w:tc>
          <w:tcPr>
            <w:tcW w:w="5000" w:type="pct"/>
            <w:gridSpan w:val="2"/>
            <w:noWrap/>
          </w:tcPr>
          <w:p w14:paraId="48F73BC3" w14:textId="60DBF249" w:rsidR="009B7FAE" w:rsidRPr="004F6055" w:rsidRDefault="00221C4F" w:rsidP="00803B52">
            <w:pPr>
              <w:spacing w:before="120"/>
              <w:rPr>
                <w:sz w:val="16"/>
                <w:szCs w:val="16"/>
              </w:rPr>
            </w:pPr>
            <w:r w:rsidRPr="004F6055">
              <w:rPr>
                <w:lang w:val="fr-CH"/>
              </w:rPr>
              <w:sym w:font="Wingdings 3" w:char="F022"/>
            </w:r>
            <w:r w:rsidRPr="004F6055">
              <w:t xml:space="preserve"> </w:t>
            </w:r>
            <w:r w:rsidR="00BA09FB" w:rsidRPr="004F6055">
              <w:t>Infos zu</w:t>
            </w:r>
            <w:r w:rsidR="00BA09FB" w:rsidRPr="004F6055">
              <w:rPr>
                <w:b/>
                <w:bCs/>
              </w:rPr>
              <w:t xml:space="preserve"> Social Media</w:t>
            </w:r>
            <w:r w:rsidR="00BA09FB" w:rsidRPr="004F6055">
              <w:t xml:space="preserve"> und </w:t>
            </w:r>
            <w:r w:rsidR="00BA09FB" w:rsidRPr="004F6055">
              <w:rPr>
                <w:b/>
                <w:bCs/>
              </w:rPr>
              <w:t>z</w:t>
            </w:r>
            <w:r w:rsidR="009B7FAE" w:rsidRPr="004F6055">
              <w:rPr>
                <w:b/>
                <w:bCs/>
              </w:rPr>
              <w:t xml:space="preserve">usätzliche Adressen </w:t>
            </w:r>
            <w:r w:rsidR="009B7FAE" w:rsidRPr="004F6055">
              <w:t xml:space="preserve">siehe </w:t>
            </w:r>
            <w:r w:rsidR="002365A5" w:rsidRPr="004F6055">
              <w:t xml:space="preserve">: </w:t>
            </w:r>
            <w:hyperlink r:id="rId10" w:history="1">
              <w:r w:rsidR="002365A5" w:rsidRPr="004F6055">
                <w:rPr>
                  <w:rStyle w:val="Hyperlink"/>
                </w:rPr>
                <w:t>amnesty.ch</w:t>
              </w:r>
            </w:hyperlink>
            <w:r w:rsidR="002365A5" w:rsidRPr="004F6055">
              <w:t xml:space="preserve"> </w:t>
            </w:r>
            <w:r w:rsidR="002365A5" w:rsidRPr="004F6055">
              <w:rPr>
                <w:sz w:val="32"/>
                <w:szCs w:val="32"/>
              </w:rPr>
              <w:sym w:font="Webdings" w:char="F04C"/>
            </w:r>
            <w:r w:rsidR="002365A5" w:rsidRPr="004F6055">
              <w:rPr>
                <w:b/>
                <w:bCs/>
              </w:rPr>
              <w:t xml:space="preserve">UA </w:t>
            </w:r>
            <w:r w:rsidR="00617712" w:rsidRPr="004F6055">
              <w:rPr>
                <w:b/>
                <w:bCs/>
              </w:rPr>
              <w:t>064/25</w:t>
            </w:r>
          </w:p>
        </w:tc>
      </w:tr>
    </w:tbl>
    <w:p w14:paraId="0E96B893" w14:textId="77777777" w:rsidR="00881147" w:rsidRPr="004F6055" w:rsidRDefault="00881147" w:rsidP="00881147">
      <w:pPr>
        <w:rPr>
          <w:sz w:val="4"/>
          <w:lang w:val="it-CH"/>
        </w:rPr>
      </w:pPr>
    </w:p>
    <w:p w14:paraId="47339C9E" w14:textId="77777777" w:rsidR="007D0B54" w:rsidRPr="004F6055" w:rsidRDefault="00CF02C7" w:rsidP="00881147">
      <w:pPr>
        <w:rPr>
          <w:sz w:val="10"/>
          <w:szCs w:val="10"/>
          <w:lang w:val="it-CH"/>
        </w:rPr>
      </w:pPr>
      <w:r w:rsidRPr="004F6055">
        <w:rPr>
          <w:sz w:val="20"/>
          <w:szCs w:val="20"/>
          <w:lang w:val="it-CH"/>
        </w:rPr>
        <w:br w:type="page"/>
      </w:r>
    </w:p>
    <w:p w14:paraId="220C429A" w14:textId="77777777" w:rsidR="00097F8C" w:rsidRPr="004F6055" w:rsidRDefault="00097F8C" w:rsidP="00C67DE1">
      <w:pPr>
        <w:spacing w:line="360" w:lineRule="auto"/>
        <w:rPr>
          <w:sz w:val="20"/>
          <w:szCs w:val="20"/>
        </w:rPr>
        <w:sectPr w:rsidR="00097F8C" w:rsidRPr="004F6055" w:rsidSect="002621D1">
          <w:footerReference w:type="first" r:id="rId11"/>
          <w:type w:val="continuous"/>
          <w:pgSz w:w="11906" w:h="16838" w:code="9"/>
          <w:pgMar w:top="426" w:right="707" w:bottom="709" w:left="709" w:header="159" w:footer="306" w:gutter="0"/>
          <w:cols w:space="720"/>
          <w:titlePg/>
        </w:sectPr>
      </w:pPr>
    </w:p>
    <w:p w14:paraId="4B63C252" w14:textId="77777777" w:rsidR="007D0B54" w:rsidRPr="004F6055" w:rsidRDefault="007D0B54" w:rsidP="00C67DE1">
      <w:pPr>
        <w:spacing w:line="360" w:lineRule="auto"/>
        <w:rPr>
          <w:sz w:val="20"/>
          <w:szCs w:val="20"/>
        </w:rPr>
      </w:pPr>
      <w:r w:rsidRPr="004F6055">
        <w:rPr>
          <w:sz w:val="20"/>
          <w:szCs w:val="20"/>
        </w:rPr>
        <w:lastRenderedPageBreak/>
        <w:t>________________________</w:t>
      </w:r>
    </w:p>
    <w:p w14:paraId="4D229C5B" w14:textId="77777777" w:rsidR="007D0B54" w:rsidRPr="004F6055" w:rsidRDefault="007D0B54" w:rsidP="00C67DE1">
      <w:pPr>
        <w:spacing w:line="360" w:lineRule="auto"/>
        <w:rPr>
          <w:sz w:val="20"/>
          <w:szCs w:val="20"/>
        </w:rPr>
      </w:pPr>
      <w:r w:rsidRPr="004F6055">
        <w:rPr>
          <w:sz w:val="20"/>
          <w:szCs w:val="20"/>
        </w:rPr>
        <w:t>________________________</w:t>
      </w:r>
    </w:p>
    <w:p w14:paraId="43D51D5C" w14:textId="77777777" w:rsidR="007D0B54" w:rsidRPr="004F6055" w:rsidRDefault="007D0B54" w:rsidP="00C67DE1">
      <w:pPr>
        <w:spacing w:line="360" w:lineRule="auto"/>
        <w:rPr>
          <w:sz w:val="20"/>
          <w:szCs w:val="20"/>
        </w:rPr>
      </w:pPr>
      <w:r w:rsidRPr="004F6055">
        <w:rPr>
          <w:sz w:val="20"/>
          <w:szCs w:val="20"/>
        </w:rPr>
        <w:t>________________________</w:t>
      </w:r>
    </w:p>
    <w:p w14:paraId="61D42524" w14:textId="77777777" w:rsidR="007D0B54" w:rsidRPr="004F6055" w:rsidRDefault="007D0B54" w:rsidP="00C67DE1">
      <w:pPr>
        <w:spacing w:line="360" w:lineRule="auto"/>
        <w:rPr>
          <w:sz w:val="20"/>
          <w:szCs w:val="20"/>
        </w:rPr>
      </w:pPr>
      <w:r w:rsidRPr="004F6055">
        <w:rPr>
          <w:sz w:val="20"/>
          <w:szCs w:val="20"/>
        </w:rPr>
        <w:t>________________________</w:t>
      </w:r>
    </w:p>
    <w:p w14:paraId="3923AEAF" w14:textId="4D77BE01" w:rsidR="00617712" w:rsidRPr="004F6055" w:rsidRDefault="00617712" w:rsidP="009C35F6">
      <w:pPr>
        <w:spacing w:after="60"/>
        <w:ind w:left="5670"/>
        <w:rPr>
          <w:lang w:val="it-CH"/>
        </w:rPr>
      </w:pPr>
      <w:r w:rsidRPr="004F6055">
        <w:rPr>
          <w:lang w:val="it-CH"/>
        </w:rPr>
        <w:t xml:space="preserve">Head of judiciary </w:t>
      </w:r>
      <w:r w:rsidR="009C35F6">
        <w:rPr>
          <w:lang w:val="it-CH"/>
        </w:rPr>
        <w:br/>
      </w:r>
      <w:r w:rsidRPr="004F6055">
        <w:rPr>
          <w:lang w:val="it-CH"/>
        </w:rPr>
        <w:t>Gholamhossein Mohseni Ejei</w:t>
      </w:r>
    </w:p>
    <w:p w14:paraId="1CA01BDB" w14:textId="77777777" w:rsidR="009C35F6" w:rsidRPr="009C35F6" w:rsidRDefault="009C35F6" w:rsidP="009C35F6">
      <w:pPr>
        <w:ind w:left="5670"/>
        <w:rPr>
          <w:lang w:val="it-CH"/>
        </w:rPr>
      </w:pPr>
      <w:r w:rsidRPr="009C35F6">
        <w:rPr>
          <w:b/>
          <w:bCs/>
          <w:lang w:val="it-CH"/>
        </w:rPr>
        <w:t>c/o</w:t>
      </w:r>
      <w:r w:rsidRPr="009C35F6">
        <w:rPr>
          <w:lang w:val="it-CH"/>
        </w:rPr>
        <w:t xml:space="preserve"> Permanent Mission of Iran to the UN</w:t>
      </w:r>
    </w:p>
    <w:p w14:paraId="455959CE" w14:textId="77777777" w:rsidR="009C35F6" w:rsidRPr="009C35F6" w:rsidRDefault="009C35F6" w:rsidP="009C35F6">
      <w:pPr>
        <w:ind w:left="5670"/>
        <w:rPr>
          <w:lang w:val="it-CH"/>
        </w:rPr>
      </w:pPr>
      <w:r w:rsidRPr="009C35F6">
        <w:rPr>
          <w:lang w:val="it-CH"/>
        </w:rPr>
        <w:t>Chemin du Petit-Saconnex 28</w:t>
      </w:r>
    </w:p>
    <w:p w14:paraId="4E3485FD" w14:textId="0FD704FD" w:rsidR="00617712" w:rsidRPr="009C35F6" w:rsidRDefault="009C35F6" w:rsidP="009C35F6">
      <w:pPr>
        <w:ind w:left="5670"/>
        <w:rPr>
          <w:lang w:val="it-CH"/>
        </w:rPr>
      </w:pPr>
      <w:r w:rsidRPr="009C35F6">
        <w:rPr>
          <w:lang w:val="it-CH"/>
        </w:rPr>
        <w:t>1209 Genève</w:t>
      </w:r>
    </w:p>
    <w:p w14:paraId="79E14EEB" w14:textId="0505EA36" w:rsidR="007D0B54" w:rsidRPr="004F6055" w:rsidRDefault="007D0B54" w:rsidP="00C67DE1">
      <w:pPr>
        <w:spacing w:before="840" w:after="840"/>
        <w:ind w:left="5670"/>
        <w:rPr>
          <w:sz w:val="20"/>
          <w:szCs w:val="20"/>
          <w:lang w:val="it-CH"/>
        </w:rPr>
      </w:pPr>
      <w:r w:rsidRPr="004F6055">
        <w:rPr>
          <w:sz w:val="20"/>
          <w:szCs w:val="20"/>
        </w:rPr>
        <w:t>________________________</w:t>
      </w:r>
    </w:p>
    <w:p w14:paraId="085CFADC" w14:textId="77777777" w:rsidR="00617712" w:rsidRPr="004F6055" w:rsidRDefault="00617712" w:rsidP="00617712">
      <w:pPr>
        <w:pStyle w:val="AbschnittAbstandimText"/>
      </w:pPr>
      <w:r w:rsidRPr="004F6055">
        <w:t>Sehr geehrter Herr Ejei,</w:t>
      </w:r>
    </w:p>
    <w:p w14:paraId="7210790D" w14:textId="784A8F90" w:rsidR="00617712" w:rsidRPr="004F6055" w:rsidRDefault="00617712" w:rsidP="00617712">
      <w:pPr>
        <w:pStyle w:val="AbschnittAbstandimText"/>
      </w:pPr>
      <w:r w:rsidRPr="004F6055">
        <w:rPr>
          <w:b/>
          <w:bCs/>
        </w:rPr>
        <w:t>Hunderte von Gefangenen aus dem Teheraner Evin-Gefängnis wurden in andere Gefängnisse in der Provinz Teheran verlegt, wo sie grausamen und unmenschlichen Haftbedingungen ausgesetzt sind. Diese Verlegungen erfolgten, nachdem das israelische Militär am 23. Juni durch gezielte Luftangriffe grosse Teile des Evin-Gefängnisses zerstört hatte</w:t>
      </w:r>
      <w:r w:rsidRPr="004F6055">
        <w:t>. Direkte Angriffe auf zivile Objekte, wie z.B. Gefängnisse, sind schwere Verstösse gegen das humanitäre Völkerrecht. Zum Zeitpunkt der Luftangriffe waren im Evin-Gefängnis Hunderte von Gefangenen untergebracht, darunter zwei Mütter mit Kleinkindern. Die Behörden liessen eine Mutter und ihr Kind frei, verlegten aber die zweite Mutter mit Kind zusammen mit den anderen etwa 70 weiblichen Gefangenen in das Shahr-e Ray-Gefängnis (auch bekannt als Gharchark-Gefängnis). Die weiblichen Gefangenen sind dort in zwei kleinen Räumen und auf einem Korridor untergebracht worden und verfügen nur über zwei Toiletten und zwei Duschen. Rund 180 männliche Gefangene wurden in das Zentralgefängnis der Provinz Teheran (auch als Fashafouyeh-Gefängnis bekannt) verlegt und in vier Zellen mit einer maximalen Gesamtkapazität von 80 Personen untergebracht. Informierten Quellen zufolge durften viele Gefangene ihre Habseligkeiten nicht mitnehmen und wurden in Handschellen und Fussfesseln abgeführt und während der Verlegung geschlagen. Die Zustände in den genannten Gefängnissen sind katastrophal: Starke Überbelegung, die sich durch den neuen Zustrom von Gefangenen noch verschlimmert hat; schmutzige, unzureichende Sanitäranlagen, schlechte Belüftung, Insektenbefall, Mangel an Nahrungsmitteln und Trinkwasser und ein gravierender Mangel an Schlafmöglichkeiten, der die Gefangenen zwingt, auf dem Boden zu schlafen. Den Gefangenen, einschliesslich älteren Menschen mit gesundheitlichen Problemen, wird eine angemessene medizinische Versorgung verweigert.</w:t>
      </w:r>
    </w:p>
    <w:p w14:paraId="7D00CB39" w14:textId="473A5C3E" w:rsidR="00617712" w:rsidRPr="004F6055" w:rsidRDefault="00617712" w:rsidP="00617712">
      <w:pPr>
        <w:pStyle w:val="AbschnittAbstandimText"/>
      </w:pPr>
      <w:r w:rsidRPr="004F6055">
        <w:t xml:space="preserve">Die Behörden weigern sich auch, das Schicksal oder den Aufenthaltsort Dutzender weiterer Gefangener bekanntzugeben, die zum Zeitpunkt der Luftangriffe in den Abteilungen 2A, 209, 240 und 241 des Evin-Gefängnisses inhaftiert waren. Dieses Vorgehen könnte als Verschwindenlassen gelten, das ein Verbrechen nach dem Völkerrecht darstellt. In oben genannten Abteilungen des Evin-Gefängnisses waren Personen inhaftiert, die wegen Verstössen gegen die </w:t>
      </w:r>
      <w:r w:rsidRPr="004F6055">
        <w:rPr>
          <w:rFonts w:cs="Arial"/>
          <w:lang w:val="it-CH"/>
        </w:rPr>
        <w:t>«</w:t>
      </w:r>
      <w:r w:rsidRPr="004F6055">
        <w:t>nationale Sicherheit</w:t>
      </w:r>
      <w:r w:rsidR="004F6055" w:rsidRPr="004F6055">
        <w:rPr>
          <w:rFonts w:cs="Arial"/>
          <w:lang w:val="it-CH"/>
        </w:rPr>
        <w:t>»</w:t>
      </w:r>
      <w:r w:rsidRPr="004F6055">
        <w:t xml:space="preserve"> unter Anklage standen und oder verurteilt worden waren. Familien der ehemals in diesen Gefängnisbereichen Inhaftierten befürchten, dass die Gefangenen bei den israelischen Luftangriffen getötet oder verletzt worden sein könnten bzw. jetzt einem erhöhten Risiko von Folter und anderen Misshandlungen ausgesetzt sind. Hunderte von Gefangenen, die von den Ereignissen seit dem 23. Juni betroffen waren, befanden sich in willkürlicher Haft. Zu ihnen gehören Menschenrechtsverteidiger*innen, Teilnehmer*innen an Demonstrationen, Dissident*innen, Angehörige der verfolgten Baha'i-Minderheit und andere Personen, die nur deshalb inhaftiert sind, weil sie ihre Rechte auf freie Meinungsäusserung, Vereinigungs- und Versammlungsfreiheit und/oder Religionsfreiheit wahrgenommen haben, sowie Personen mit doppelter Staatsangehörigkeit und ausländische Staatsangehörige und Personen, die wegen Schulden in Haft sind.</w:t>
      </w:r>
    </w:p>
    <w:p w14:paraId="2281524E" w14:textId="77777777" w:rsidR="00617712" w:rsidRPr="004F6055" w:rsidRDefault="00617712" w:rsidP="00617712">
      <w:pPr>
        <w:pStyle w:val="AbschnittAbstandimText"/>
        <w:rPr>
          <w:b/>
          <w:bCs/>
        </w:rPr>
      </w:pPr>
      <w:r w:rsidRPr="004F6055">
        <w:rPr>
          <w:b/>
          <w:bCs/>
        </w:rPr>
        <w:t>Ich bitte Sie eindringlich, alle willkürlich Inhaftierten freizulassen und die Freilassung anderer Gefangener zu erwägen, darunter Untersuchungshäftlinge und andere, die für eine bedingte Entlassung in Frage kommen.</w:t>
      </w:r>
    </w:p>
    <w:p w14:paraId="563F32E8" w14:textId="6FE9E848" w:rsidR="00617712" w:rsidRPr="004F6055" w:rsidRDefault="00617712" w:rsidP="00617712">
      <w:pPr>
        <w:pStyle w:val="AbschnittAbstandimText"/>
        <w:rPr>
          <w:b/>
          <w:bCs/>
        </w:rPr>
      </w:pPr>
      <w:r w:rsidRPr="004F6055">
        <w:rPr>
          <w:b/>
          <w:bCs/>
        </w:rPr>
        <w:t>Ausserdem appelliere ich an Sie, unverzüglich das Schicksal und den Verbleib aller Gefangenen bekannt zu geben, die zum Zeitpunkt der israelischen Luftangriffe am 23. Juni in den Abteilungen 2A, 209, 240 und 241 des Evin-Gefängnisses festgehalten wurden.</w:t>
      </w:r>
    </w:p>
    <w:p w14:paraId="5190CD70" w14:textId="605B0CC5" w:rsidR="00617712" w:rsidRPr="004F6055" w:rsidRDefault="00617712" w:rsidP="00617712">
      <w:pPr>
        <w:pStyle w:val="AbschnittAbstandimText"/>
        <w:rPr>
          <w:b/>
          <w:bCs/>
        </w:rPr>
      </w:pPr>
      <w:r w:rsidRPr="004F6055">
        <w:rPr>
          <w:b/>
          <w:bCs/>
        </w:rPr>
        <w:t>Ich bitte Sie, allen Gefangenen Zugang zu ihren Familien und Rechtsbeiständen zu gewähren, sie vor Folter und anderen Misshandlungen zu schützen und alle Massnahmen zu ergreifen, um das Recht auf Leben und Gesundheit aller Gefangenen zu schützen, indem sichergestellt wird, dass verschiedene Kategorien von Gefangenen getrennt untergebracht werden, alle eine angemessene medizinische Versorgung erhalten und im Einklang mit internationalen Standards menschlich behandelt werden.</w:t>
      </w:r>
    </w:p>
    <w:p w14:paraId="3B2635C1" w14:textId="77777777" w:rsidR="00617712" w:rsidRPr="004F6055" w:rsidRDefault="00617712" w:rsidP="00617712">
      <w:pPr>
        <w:pStyle w:val="AbschnittAbstandimText"/>
        <w:rPr>
          <w:b/>
          <w:bCs/>
        </w:rPr>
      </w:pPr>
      <w:r w:rsidRPr="004F6055">
        <w:rPr>
          <w:b/>
          <w:bCs/>
        </w:rPr>
        <w:t>Bitte erlauben Sie internationalen Beobachter*innen die Durchführung von Gefängnisinspektionen.</w:t>
      </w:r>
    </w:p>
    <w:p w14:paraId="7D82FC5C" w14:textId="77777777" w:rsidR="00794911" w:rsidRDefault="00794911" w:rsidP="00617712">
      <w:pPr>
        <w:pStyle w:val="AbschnittAbstandimText"/>
      </w:pPr>
    </w:p>
    <w:p w14:paraId="09FFA438" w14:textId="01FDB7DB" w:rsidR="00131D96" w:rsidRPr="004F6055" w:rsidRDefault="00131D96" w:rsidP="00617712">
      <w:pPr>
        <w:pStyle w:val="AbschnittAbstandimText"/>
      </w:pPr>
      <w:r w:rsidRPr="004F6055">
        <w:t>Hochachtungsvoll,</w:t>
      </w:r>
    </w:p>
    <w:p w14:paraId="03CF3731" w14:textId="7C866A2F" w:rsidR="00881147" w:rsidRPr="00794911" w:rsidRDefault="007D0B54" w:rsidP="00794911">
      <w:pPr>
        <w:spacing w:before="360"/>
        <w:rPr>
          <w:sz w:val="20"/>
          <w:szCs w:val="20"/>
        </w:rPr>
      </w:pPr>
      <w:r w:rsidRPr="004F6055">
        <w:rPr>
          <w:sz w:val="20"/>
          <w:szCs w:val="20"/>
        </w:rPr>
        <w:t>________________________</w:t>
      </w:r>
      <w:r w:rsidR="00097F8C" w:rsidRPr="004F6055">
        <w:rPr>
          <w:noProof/>
          <w:sz w:val="20"/>
          <w:szCs w:val="20"/>
          <w:lang w:val="fr-FR"/>
        </w:rPr>
        <mc:AlternateContent>
          <mc:Choice Requires="wps">
            <w:drawing>
              <wp:anchor distT="0" distB="0" distL="114300" distR="114300" simplePos="0" relativeHeight="251658240" behindDoc="0" locked="1" layoutInCell="0" allowOverlap="0" wp14:anchorId="6960888D" wp14:editId="4FC46CE2">
                <wp:simplePos x="0" y="0"/>
                <wp:positionH relativeFrom="page">
                  <wp:posOffset>563880</wp:posOffset>
                </wp:positionH>
                <wp:positionV relativeFrom="page">
                  <wp:posOffset>9813290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050B2" w14:textId="289F66BD" w:rsidR="00097F8C" w:rsidRPr="00794911" w:rsidRDefault="00097F8C" w:rsidP="00FA0F34">
                            <w:pPr>
                              <w:spacing w:after="40"/>
                              <w:ind w:left="57"/>
                              <w:rPr>
                                <w:b/>
                                <w:sz w:val="14"/>
                                <w:szCs w:val="14"/>
                              </w:rPr>
                            </w:pPr>
                            <w:r w:rsidRPr="00794911">
                              <w:rPr>
                                <w:b/>
                                <w:sz w:val="14"/>
                                <w:szCs w:val="14"/>
                              </w:rPr>
                              <w:t>Kopie</w:t>
                            </w:r>
                          </w:p>
                          <w:p w14:paraId="6EFE44DB" w14:textId="77777777" w:rsidR="00617712" w:rsidRPr="00794911" w:rsidRDefault="00617712" w:rsidP="00617712">
                            <w:pPr>
                              <w:ind w:left="57"/>
                              <w:rPr>
                                <w:sz w:val="14"/>
                                <w:szCs w:val="14"/>
                              </w:rPr>
                            </w:pPr>
                            <w:r w:rsidRPr="00794911">
                              <w:rPr>
                                <w:sz w:val="14"/>
                                <w:szCs w:val="14"/>
                              </w:rPr>
                              <w:t>Botschaft der Islamischen Republik Iran, Thunstrasse 68, Postfach 227, 3000 Bern 6</w:t>
                            </w:r>
                          </w:p>
                          <w:p w14:paraId="2D84C8A2" w14:textId="5A02D92C" w:rsidR="00CF68A0" w:rsidRPr="00794911" w:rsidRDefault="00617712" w:rsidP="00CF68A0">
                            <w:pPr>
                              <w:ind w:left="57"/>
                              <w:rPr>
                                <w:sz w:val="14"/>
                                <w:szCs w:val="14"/>
                              </w:rPr>
                            </w:pPr>
                            <w:r w:rsidRPr="00794911">
                              <w:rPr>
                                <w:sz w:val="14"/>
                                <w:szCs w:val="14"/>
                              </w:rPr>
                              <w:t>Fax: 031 351 56 52 / E-mail: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0888D" id="_x0000_t202" coordsize="21600,21600" o:spt="202" path="m,l,21600r21600,l21600,xe">
                <v:stroke joinstyle="miter"/>
                <v:path gradientshapeok="t" o:connecttype="rect"/>
              </v:shapetype>
              <v:shape id="Textfeld 4" o:spid="_x0000_s1026" type="#_x0000_t202" style="position:absolute;margin-left:44.4pt;margin-top:772.7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" o:allowincell="f" o:allowoverlap="f" filled="f" stroked="f">
                <v:textbox inset="0,0,0,0">
                  <w:txbxContent>
                    <w:p w14:paraId="79E050B2" w14:textId="289F66BD" w:rsidR="00097F8C" w:rsidRPr="00794911" w:rsidRDefault="00097F8C" w:rsidP="00FA0F34">
                      <w:pPr>
                        <w:spacing w:after="40"/>
                        <w:ind w:left="57"/>
                        <w:rPr>
                          <w:b/>
                          <w:sz w:val="14"/>
                          <w:szCs w:val="14"/>
                        </w:rPr>
                      </w:pPr>
                      <w:r w:rsidRPr="00794911">
                        <w:rPr>
                          <w:b/>
                          <w:sz w:val="14"/>
                          <w:szCs w:val="14"/>
                        </w:rPr>
                        <w:t>Kopie</w:t>
                      </w:r>
                    </w:p>
                    <w:p w14:paraId="6EFE44DB" w14:textId="77777777" w:rsidR="00617712" w:rsidRPr="00794911" w:rsidRDefault="00617712" w:rsidP="00617712">
                      <w:pPr>
                        <w:ind w:left="57"/>
                        <w:rPr>
                          <w:sz w:val="14"/>
                          <w:szCs w:val="14"/>
                        </w:rPr>
                      </w:pPr>
                      <w:r w:rsidRPr="00794911">
                        <w:rPr>
                          <w:sz w:val="14"/>
                          <w:szCs w:val="14"/>
                        </w:rPr>
                        <w:t>Botschaft der Islamischen Republik Iran, Thunstrasse 68, Postfach 227, 3000 Bern 6</w:t>
                      </w:r>
                    </w:p>
                    <w:p w14:paraId="2D84C8A2" w14:textId="5A02D92C" w:rsidR="00CF68A0" w:rsidRPr="00794911" w:rsidRDefault="00617712" w:rsidP="00CF68A0">
                      <w:pPr>
                        <w:ind w:left="57"/>
                        <w:rPr>
                          <w:sz w:val="14"/>
                          <w:szCs w:val="14"/>
                        </w:rPr>
                      </w:pPr>
                      <w:r w:rsidRPr="00794911">
                        <w:rPr>
                          <w:sz w:val="14"/>
                          <w:szCs w:val="14"/>
                        </w:rPr>
                        <w:t>Fax: 031 351 56 52 / E-mail: secretariat@iranembassy.ch / Twitter/X: iraninbern</w:t>
                      </w:r>
                    </w:p>
                  </w:txbxContent>
                </v:textbox>
                <w10:wrap type="topAndBottom" anchorx="page" anchory="page"/>
                <w10:anchorlock/>
              </v:shape>
            </w:pict>
          </mc:Fallback>
        </mc:AlternateContent>
      </w:r>
    </w:p>
    <w:sectPr w:rsidR="00881147" w:rsidRPr="00794911"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A11B" w14:textId="77777777" w:rsidR="00FB5C0B" w:rsidRPr="008702FA" w:rsidRDefault="00FB5C0B" w:rsidP="00553907">
      <w:r w:rsidRPr="008702FA">
        <w:separator/>
      </w:r>
    </w:p>
  </w:endnote>
  <w:endnote w:type="continuationSeparator" w:id="0">
    <w:p w14:paraId="1C5DF400" w14:textId="77777777" w:rsidR="00FB5C0B" w:rsidRPr="008702FA" w:rsidRDefault="00FB5C0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51CB"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33AAC0D3"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9DF"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168D9D6" wp14:editId="6E79CA0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3E47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1481581" wp14:editId="556DE11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A90D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360E00E" wp14:editId="66807BD5">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F994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7A50" w14:textId="77777777" w:rsidR="00FB5C0B" w:rsidRPr="008702FA" w:rsidRDefault="00FB5C0B" w:rsidP="00553907">
      <w:r w:rsidRPr="008702FA">
        <w:separator/>
      </w:r>
    </w:p>
  </w:footnote>
  <w:footnote w:type="continuationSeparator" w:id="0">
    <w:p w14:paraId="0EAA6262" w14:textId="77777777" w:rsidR="00FB5C0B" w:rsidRPr="008702FA" w:rsidRDefault="00FB5C0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12"/>
    <w:rsid w:val="0003368C"/>
    <w:rsid w:val="00040CB3"/>
    <w:rsid w:val="0004184B"/>
    <w:rsid w:val="000539E4"/>
    <w:rsid w:val="00063A0F"/>
    <w:rsid w:val="00063E0D"/>
    <w:rsid w:val="0006618D"/>
    <w:rsid w:val="000766D3"/>
    <w:rsid w:val="000961A0"/>
    <w:rsid w:val="00096B5E"/>
    <w:rsid w:val="00097F8C"/>
    <w:rsid w:val="000A3F58"/>
    <w:rsid w:val="000A5832"/>
    <w:rsid w:val="000A7261"/>
    <w:rsid w:val="000D05AF"/>
    <w:rsid w:val="000D1E1A"/>
    <w:rsid w:val="000D63CF"/>
    <w:rsid w:val="000F4D43"/>
    <w:rsid w:val="000F7417"/>
    <w:rsid w:val="00101383"/>
    <w:rsid w:val="001120D0"/>
    <w:rsid w:val="00131D96"/>
    <w:rsid w:val="00132051"/>
    <w:rsid w:val="00132CBD"/>
    <w:rsid w:val="0014306C"/>
    <w:rsid w:val="0015194A"/>
    <w:rsid w:val="00153DC7"/>
    <w:rsid w:val="00177C80"/>
    <w:rsid w:val="001875E1"/>
    <w:rsid w:val="001B3F86"/>
    <w:rsid w:val="001C772B"/>
    <w:rsid w:val="001D501A"/>
    <w:rsid w:val="001D581F"/>
    <w:rsid w:val="001D740D"/>
    <w:rsid w:val="001E7B98"/>
    <w:rsid w:val="001F40F4"/>
    <w:rsid w:val="001F6A1F"/>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0071B"/>
    <w:rsid w:val="00413811"/>
    <w:rsid w:val="00446E7B"/>
    <w:rsid w:val="00457CAB"/>
    <w:rsid w:val="00467AEE"/>
    <w:rsid w:val="004777BB"/>
    <w:rsid w:val="00492ED1"/>
    <w:rsid w:val="00495EA2"/>
    <w:rsid w:val="004B1665"/>
    <w:rsid w:val="004B2C97"/>
    <w:rsid w:val="004B31F9"/>
    <w:rsid w:val="004B7173"/>
    <w:rsid w:val="004D5E6C"/>
    <w:rsid w:val="004F3441"/>
    <w:rsid w:val="004F6055"/>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17712"/>
    <w:rsid w:val="006245CB"/>
    <w:rsid w:val="006273DE"/>
    <w:rsid w:val="00636460"/>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4911"/>
    <w:rsid w:val="00797F7D"/>
    <w:rsid w:val="007A3A48"/>
    <w:rsid w:val="007A5FCA"/>
    <w:rsid w:val="007B0939"/>
    <w:rsid w:val="007B2679"/>
    <w:rsid w:val="007B7A21"/>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C75C9"/>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35F6"/>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B5C0B"/>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FBEB6"/>
  <w15:docId w15:val="{6E4EF175-6BA0-488B-9EA3-6F98ADF5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1F6A1F"/>
    <w:pPr>
      <w:spacing w:after="120"/>
      <w:ind w:left="-112"/>
    </w:pPr>
    <w:rPr>
      <w:rFonts w:ascii="Arial Narrow" w:hAnsi="Arial Narrow"/>
      <w:b/>
      <w:caps/>
      <w:sz w:val="36"/>
      <w:szCs w:val="3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 w:type="paragraph" w:customStyle="1" w:styleId="BitteschreibenSie">
    <w:name w:val="Bitte schreiben Sie ..."/>
    <w:basedOn w:val="Standard"/>
    <w:rsid w:val="009C35F6"/>
    <w:rPr>
      <w:rFonts w:cs="Arial"/>
      <w:lang w:val="fr-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14707">
      <w:bodyDiv w:val="1"/>
      <w:marLeft w:val="0"/>
      <w:marRight w:val="0"/>
      <w:marTop w:val="0"/>
      <w:marBottom w:val="0"/>
      <w:divBdr>
        <w:top w:val="none" w:sz="0" w:space="0" w:color="auto"/>
        <w:left w:val="none" w:sz="0" w:space="0" w:color="auto"/>
        <w:bottom w:val="none" w:sz="0" w:space="0" w:color="auto"/>
        <w:right w:val="none" w:sz="0" w:space="0" w:color="auto"/>
      </w:divBdr>
    </w:div>
    <w:div w:id="768043237">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jeii_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secretariat@iranembassy.c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1189</Words>
  <Characters>8364</Characters>
  <Application>Microsoft Office Word</Application>
  <DocSecurity>0</DocSecurity>
  <Lines>69</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6</cp:revision>
  <cp:lastPrinted>1899-12-31T23:00:00Z</cp:lastPrinted>
  <dcterms:created xsi:type="dcterms:W3CDTF">2025-07-08T16:33:00Z</dcterms:created>
  <dcterms:modified xsi:type="dcterms:W3CDTF">2025-07-09T09:00:00Z</dcterms:modified>
</cp:coreProperties>
</file>