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32C53" w14:textId="77777777" w:rsidR="007D0B54" w:rsidRPr="00351EA4" w:rsidRDefault="007D0B54" w:rsidP="00C67DE1">
      <w:pPr>
        <w:spacing w:line="360" w:lineRule="auto"/>
        <w:rPr>
          <w:sz w:val="20"/>
          <w:szCs w:val="20"/>
        </w:rPr>
      </w:pPr>
      <w:r w:rsidRPr="00351EA4">
        <w:rPr>
          <w:sz w:val="20"/>
          <w:szCs w:val="20"/>
        </w:rPr>
        <w:t>________________________</w:t>
      </w:r>
    </w:p>
    <w:p w14:paraId="33981DFB" w14:textId="77777777" w:rsidR="007D0B54" w:rsidRPr="00351EA4" w:rsidRDefault="007D0B54" w:rsidP="00C67DE1">
      <w:pPr>
        <w:spacing w:line="360" w:lineRule="auto"/>
        <w:rPr>
          <w:sz w:val="20"/>
          <w:szCs w:val="20"/>
        </w:rPr>
      </w:pPr>
      <w:r w:rsidRPr="00351EA4">
        <w:rPr>
          <w:sz w:val="20"/>
          <w:szCs w:val="20"/>
        </w:rPr>
        <w:t>________________________</w:t>
      </w:r>
    </w:p>
    <w:p w14:paraId="6DC2F801" w14:textId="77777777" w:rsidR="007D0B54" w:rsidRPr="00351EA4" w:rsidRDefault="007D0B54" w:rsidP="00C67DE1">
      <w:pPr>
        <w:spacing w:line="360" w:lineRule="auto"/>
        <w:rPr>
          <w:sz w:val="20"/>
          <w:szCs w:val="20"/>
        </w:rPr>
      </w:pPr>
      <w:r w:rsidRPr="00351EA4">
        <w:rPr>
          <w:sz w:val="20"/>
          <w:szCs w:val="20"/>
        </w:rPr>
        <w:t>________________________</w:t>
      </w:r>
    </w:p>
    <w:p w14:paraId="6BB125B0" w14:textId="77777777" w:rsidR="007D0B54" w:rsidRPr="00351EA4" w:rsidRDefault="007D0B54" w:rsidP="00C67DE1">
      <w:pPr>
        <w:spacing w:line="360" w:lineRule="auto"/>
        <w:rPr>
          <w:sz w:val="20"/>
          <w:szCs w:val="20"/>
        </w:rPr>
      </w:pPr>
      <w:r w:rsidRPr="00351EA4">
        <w:rPr>
          <w:sz w:val="20"/>
          <w:szCs w:val="20"/>
        </w:rPr>
        <w:t>________________________</w:t>
      </w:r>
    </w:p>
    <w:p w14:paraId="05FFBD5D" w14:textId="77777777" w:rsidR="007D0B54" w:rsidRPr="00351EA4" w:rsidRDefault="007D0B54" w:rsidP="00C67DE1">
      <w:pPr>
        <w:rPr>
          <w:sz w:val="20"/>
          <w:szCs w:val="20"/>
        </w:rPr>
      </w:pPr>
    </w:p>
    <w:p w14:paraId="3F1045F8" w14:textId="77777777" w:rsidR="00EF5ECD" w:rsidRPr="00351EA4" w:rsidRDefault="00EF5ECD" w:rsidP="00C67DE1">
      <w:pPr>
        <w:rPr>
          <w:sz w:val="20"/>
          <w:szCs w:val="20"/>
        </w:rPr>
      </w:pPr>
    </w:p>
    <w:p w14:paraId="6CAE2BB3" w14:textId="77777777" w:rsidR="00351EA4" w:rsidRPr="00351EA4" w:rsidRDefault="00351EA4" w:rsidP="00351EA4">
      <w:pPr>
        <w:ind w:left="5670"/>
        <w:rPr>
          <w:sz w:val="20"/>
          <w:szCs w:val="20"/>
          <w:lang w:val="it-CH"/>
        </w:rPr>
      </w:pPr>
      <w:r w:rsidRPr="00351EA4">
        <w:rPr>
          <w:sz w:val="20"/>
          <w:szCs w:val="20"/>
          <w:lang w:val="it-CH"/>
        </w:rPr>
        <w:t>Head of the Bishkek city prosecutor’s office</w:t>
      </w:r>
      <w:r w:rsidRPr="00351EA4">
        <w:rPr>
          <w:sz w:val="20"/>
          <w:szCs w:val="20"/>
          <w:lang w:val="it-CH"/>
        </w:rPr>
        <w:br/>
        <w:t>Kanat Jumaliyevich Nasipov</w:t>
      </w:r>
      <w:r w:rsidRPr="00351EA4">
        <w:rPr>
          <w:sz w:val="20"/>
          <w:szCs w:val="20"/>
          <w:lang w:val="it-CH"/>
        </w:rPr>
        <w:br/>
        <w:t>T. Abdymomunov St., 276</w:t>
      </w:r>
      <w:r w:rsidRPr="00351EA4">
        <w:rPr>
          <w:sz w:val="20"/>
          <w:szCs w:val="20"/>
          <w:lang w:val="it-CH"/>
        </w:rPr>
        <w:br/>
        <w:t>Bishkek, 720033</w:t>
      </w:r>
      <w:r w:rsidRPr="00351EA4">
        <w:rPr>
          <w:sz w:val="20"/>
          <w:szCs w:val="20"/>
          <w:lang w:val="it-CH"/>
        </w:rPr>
        <w:br/>
        <w:t>Kyrgyz Republic</w:t>
      </w:r>
    </w:p>
    <w:p w14:paraId="3741BFF4" w14:textId="71F15273" w:rsidR="007D0B54" w:rsidRPr="00351EA4" w:rsidRDefault="007D0B54" w:rsidP="00C67DE1">
      <w:pPr>
        <w:spacing w:before="840" w:after="840"/>
        <w:ind w:left="5670"/>
        <w:rPr>
          <w:sz w:val="20"/>
          <w:szCs w:val="20"/>
          <w:lang w:val="it-CH"/>
        </w:rPr>
      </w:pPr>
      <w:r w:rsidRPr="00351EA4">
        <w:rPr>
          <w:sz w:val="20"/>
          <w:szCs w:val="20"/>
        </w:rPr>
        <w:t>________________________</w:t>
      </w:r>
    </w:p>
    <w:p w14:paraId="706DBB45" w14:textId="77777777" w:rsidR="007C6484" w:rsidRPr="00351EA4" w:rsidRDefault="007C6484" w:rsidP="00C67DE1">
      <w:pPr>
        <w:pStyle w:val="AbschnittAbstandimText"/>
        <w:spacing w:after="0"/>
        <w:rPr>
          <w:sz w:val="20"/>
          <w:szCs w:val="20"/>
          <w:lang w:val="it-CH"/>
        </w:rPr>
      </w:pPr>
    </w:p>
    <w:p w14:paraId="4172B026" w14:textId="2236D59C" w:rsidR="00351EA4" w:rsidRPr="00351EA4" w:rsidRDefault="00351EA4" w:rsidP="00351EA4">
      <w:pPr>
        <w:pStyle w:val="AbschnittAbstandimText"/>
        <w:rPr>
          <w:sz w:val="20"/>
          <w:szCs w:val="20"/>
        </w:rPr>
      </w:pPr>
      <w:r w:rsidRPr="00351EA4">
        <w:rPr>
          <w:sz w:val="20"/>
          <w:szCs w:val="20"/>
        </w:rPr>
        <w:t>Sehr geehrter Herr Staatsanwalt</w:t>
      </w:r>
    </w:p>
    <w:p w14:paraId="67DC79D8" w14:textId="47CE408A" w:rsidR="00351EA4" w:rsidRPr="00351EA4" w:rsidRDefault="00351EA4" w:rsidP="00351EA4">
      <w:pPr>
        <w:pStyle w:val="AbschnittAbstandimText"/>
        <w:rPr>
          <w:b/>
          <w:bCs/>
          <w:sz w:val="20"/>
          <w:szCs w:val="20"/>
        </w:rPr>
      </w:pPr>
      <w:r w:rsidRPr="00351EA4">
        <w:rPr>
          <w:b/>
          <w:bCs/>
          <w:sz w:val="20"/>
          <w:szCs w:val="20"/>
        </w:rPr>
        <w:t>Ich bin angesichts der fortgesetzten Inhaftierung der Menschenrechtsverteidigerin Rita Karasartova in grosser Sorge.</w:t>
      </w:r>
    </w:p>
    <w:p w14:paraId="103B3DB8" w14:textId="73E9DCE7" w:rsidR="00351EA4" w:rsidRPr="00351EA4" w:rsidRDefault="00351EA4" w:rsidP="00351EA4">
      <w:pPr>
        <w:pStyle w:val="AbschnittAbstandimText"/>
        <w:rPr>
          <w:sz w:val="20"/>
          <w:szCs w:val="20"/>
        </w:rPr>
      </w:pPr>
      <w:r w:rsidRPr="00351EA4">
        <w:rPr>
          <w:sz w:val="20"/>
          <w:szCs w:val="20"/>
        </w:rPr>
        <w:t xml:space="preserve">Rita Karasartova wurde am 14. April nach der Durchsuchung ihres Hauses festgenommen und befindet sich seither in Haft. Am 8. Juli 2025 wurden die Ermittlungen abgeschlossen und sie offiziell wegen der </w:t>
      </w:r>
      <w:r w:rsidRPr="00351EA4">
        <w:rPr>
          <w:rFonts w:cs="Arial"/>
          <w:lang w:val="it-CH"/>
        </w:rPr>
        <w:t>«</w:t>
      </w:r>
      <w:r w:rsidRPr="00351EA4">
        <w:rPr>
          <w:sz w:val="20"/>
          <w:szCs w:val="20"/>
        </w:rPr>
        <w:t>Organisation von Massenunruhen</w:t>
      </w:r>
      <w:r w:rsidRPr="00351EA4">
        <w:rPr>
          <w:rFonts w:cs="Arial"/>
          <w:lang w:val="it-CH"/>
        </w:rPr>
        <w:t>»</w:t>
      </w:r>
      <w:r w:rsidRPr="00351EA4">
        <w:rPr>
          <w:sz w:val="20"/>
          <w:szCs w:val="20"/>
        </w:rPr>
        <w:t xml:space="preserve"> (Paragraf 278 des Strafgesetzbuchs) und wegen </w:t>
      </w:r>
      <w:r w:rsidRPr="00351EA4">
        <w:rPr>
          <w:rFonts w:cs="Arial"/>
          <w:lang w:val="it-CH"/>
        </w:rPr>
        <w:t>«</w:t>
      </w:r>
      <w:r w:rsidRPr="00351EA4">
        <w:rPr>
          <w:sz w:val="20"/>
          <w:szCs w:val="20"/>
        </w:rPr>
        <w:t>Aufrufen zur gewaltsamen Machtergreifung</w:t>
      </w:r>
      <w:r w:rsidRPr="00351EA4">
        <w:rPr>
          <w:rFonts w:cs="Arial"/>
          <w:lang w:val="it-CH"/>
        </w:rPr>
        <w:t>»</w:t>
      </w:r>
      <w:r w:rsidRPr="00351EA4">
        <w:rPr>
          <w:sz w:val="20"/>
          <w:szCs w:val="20"/>
        </w:rPr>
        <w:t xml:space="preserve"> (Paragraf 327) angeklagt. Vermeintlich wegen sensibler politischer Informationen wurden die Unterlagen des Strafverfahrens als geheim eingestuft. Dies bedeutet, dass Medien, Öffentlichkeit und unabhängige Beobachter*innen von ihrem Verfahren ausgeschlossen sind.</w:t>
      </w:r>
    </w:p>
    <w:p w14:paraId="4BBB850C" w14:textId="57DEE325" w:rsidR="00351EA4" w:rsidRPr="00351EA4" w:rsidRDefault="00351EA4" w:rsidP="00351EA4">
      <w:pPr>
        <w:pStyle w:val="AbschnittAbstandimText"/>
        <w:rPr>
          <w:sz w:val="20"/>
          <w:szCs w:val="20"/>
        </w:rPr>
      </w:pPr>
      <w:r w:rsidRPr="00351EA4">
        <w:rPr>
          <w:sz w:val="20"/>
          <w:szCs w:val="20"/>
        </w:rPr>
        <w:t>Eine derartige Geheimhaltung verstösst gegen internationale Standards für ein faires Gerichtsverfahren, die auch das Recht auf eine öffentliche Verhandlung beinhalten (das übergeordnete Recht auf ein faires und öffentliches Verfahren durch ein zuständiges, unabhängiges, unparteiisches und auf Gesetz beruhendes Gericht ist in Artikel 14 Absatz 1 des Internationalen Pakts über bürgerliche und politische Rechte verankert). Ausserdem erhöht eine Verhandlung unter Ausschluss der Öffentlichkeit die Gefahr von Verfahrensfehlern.</w:t>
      </w:r>
    </w:p>
    <w:p w14:paraId="73EC08F4" w14:textId="77A319C4" w:rsidR="00351EA4" w:rsidRPr="00351EA4" w:rsidRDefault="00351EA4" w:rsidP="00351EA4">
      <w:pPr>
        <w:pStyle w:val="AbschnittAbstandimText"/>
        <w:rPr>
          <w:sz w:val="20"/>
          <w:szCs w:val="20"/>
        </w:rPr>
      </w:pPr>
      <w:r w:rsidRPr="00351EA4">
        <w:rPr>
          <w:sz w:val="20"/>
          <w:szCs w:val="20"/>
        </w:rPr>
        <w:t>Rita Karasartova hätte gar nicht erst festgenommen werden dürfen, und wird darüber hinaus jetzt noch einem unfairen Verfahren unterzogen.</w:t>
      </w:r>
    </w:p>
    <w:p w14:paraId="4120728D" w14:textId="5D51A3FF" w:rsidR="00351EA4" w:rsidRPr="00351EA4" w:rsidRDefault="00351EA4" w:rsidP="00351EA4">
      <w:pPr>
        <w:pStyle w:val="AbschnittAbstandimText"/>
        <w:rPr>
          <w:b/>
          <w:bCs/>
          <w:sz w:val="20"/>
          <w:szCs w:val="20"/>
        </w:rPr>
      </w:pPr>
      <w:r w:rsidRPr="00351EA4">
        <w:rPr>
          <w:b/>
          <w:bCs/>
          <w:sz w:val="20"/>
          <w:szCs w:val="20"/>
        </w:rPr>
        <w:t>Hiermit bitte ich Sie eindringlich, sich an die internationalen Menschenrechtsverpflichtungen Kirgisistans zu halten und die unverzügliche Freilassung von Rita Karasartova zu veranlassen.</w:t>
      </w:r>
    </w:p>
    <w:p w14:paraId="14D75315" w14:textId="69E6AD13" w:rsidR="00351EA4" w:rsidRPr="00351EA4" w:rsidRDefault="00351EA4" w:rsidP="00351EA4">
      <w:pPr>
        <w:pStyle w:val="AbschnittAbstandimText"/>
        <w:rPr>
          <w:b/>
          <w:bCs/>
          <w:sz w:val="20"/>
          <w:szCs w:val="20"/>
        </w:rPr>
      </w:pPr>
      <w:r w:rsidRPr="00351EA4">
        <w:rPr>
          <w:b/>
          <w:bCs/>
          <w:sz w:val="20"/>
          <w:szCs w:val="20"/>
        </w:rPr>
        <w:t>Sorgen Sie bis zur Freilassung der Menschenrechtsverteidigerin dafür, dass ihr Verfahren fair, offen und frei von Verstössen stattfindet.</w:t>
      </w:r>
    </w:p>
    <w:p w14:paraId="4FCE159A" w14:textId="77777777" w:rsidR="0004184B" w:rsidRPr="00351EA4" w:rsidRDefault="0004184B" w:rsidP="00351EA4">
      <w:pPr>
        <w:pStyle w:val="AbschnittAbstandimText"/>
        <w:rPr>
          <w:sz w:val="20"/>
          <w:szCs w:val="20"/>
        </w:rPr>
      </w:pPr>
    </w:p>
    <w:p w14:paraId="301F8858" w14:textId="77777777" w:rsidR="00131D96" w:rsidRPr="00351EA4" w:rsidRDefault="00131D96" w:rsidP="00351EA4">
      <w:pPr>
        <w:pStyle w:val="AbschnittAbstandimText"/>
        <w:rPr>
          <w:sz w:val="20"/>
          <w:szCs w:val="20"/>
        </w:rPr>
      </w:pPr>
      <w:r w:rsidRPr="00351EA4">
        <w:rPr>
          <w:sz w:val="20"/>
          <w:szCs w:val="20"/>
        </w:rPr>
        <w:t>Hochachtungsvoll,</w:t>
      </w:r>
    </w:p>
    <w:p w14:paraId="44BE51D0" w14:textId="77777777" w:rsidR="007D0B54" w:rsidRPr="00351EA4" w:rsidRDefault="007D0B54" w:rsidP="00C67DE1">
      <w:pPr>
        <w:spacing w:before="360"/>
        <w:rPr>
          <w:sz w:val="20"/>
          <w:szCs w:val="20"/>
        </w:rPr>
      </w:pPr>
      <w:r w:rsidRPr="00351EA4">
        <w:rPr>
          <w:sz w:val="20"/>
          <w:szCs w:val="20"/>
        </w:rPr>
        <w:t>________________________</w:t>
      </w:r>
    </w:p>
    <w:p w14:paraId="54557B18" w14:textId="77777777" w:rsidR="00881147" w:rsidRPr="0014306C" w:rsidRDefault="00097F8C" w:rsidP="00C67DE1">
      <w:pPr>
        <w:rPr>
          <w:sz w:val="20"/>
          <w:szCs w:val="20"/>
          <w:lang w:val="fr-FR"/>
        </w:rPr>
      </w:pPr>
      <w:r w:rsidRPr="00351EA4">
        <w:rPr>
          <w:noProof/>
          <w:sz w:val="20"/>
          <w:szCs w:val="20"/>
          <w:lang w:val="fr-FR"/>
        </w:rPr>
        <mc:AlternateContent>
          <mc:Choice Requires="wps">
            <w:drawing>
              <wp:anchor distT="0" distB="0" distL="114300" distR="114300" simplePos="0" relativeHeight="251658240" behindDoc="0" locked="1" layoutInCell="0" allowOverlap="0" wp14:anchorId="5AB24735" wp14:editId="04629C8A">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31377D" w14:textId="32A0F801" w:rsidR="00097F8C" w:rsidRPr="00351EA4" w:rsidRDefault="00097F8C" w:rsidP="00FA0F34">
                            <w:pPr>
                              <w:spacing w:after="40"/>
                              <w:ind w:left="57"/>
                              <w:rPr>
                                <w:b/>
                                <w:lang w:val="fr-FR"/>
                              </w:rPr>
                            </w:pPr>
                            <w:r w:rsidRPr="00351EA4">
                              <w:rPr>
                                <w:b/>
                                <w:lang w:val="fr-FR"/>
                              </w:rPr>
                              <w:t>Kopie</w:t>
                            </w:r>
                          </w:p>
                          <w:p w14:paraId="7B7CF331" w14:textId="77777777" w:rsidR="00351EA4" w:rsidRPr="00F57A2E" w:rsidRDefault="00351EA4" w:rsidP="00351EA4">
                            <w:pPr>
                              <w:ind w:left="57"/>
                              <w:rPr>
                                <w:sz w:val="16"/>
                                <w:szCs w:val="16"/>
                                <w:lang w:val="fr-FR"/>
                              </w:rPr>
                            </w:pPr>
                            <w:r w:rsidRPr="00F57A2E">
                              <w:rPr>
                                <w:sz w:val="16"/>
                                <w:szCs w:val="16"/>
                                <w:lang w:val="fr-FR"/>
                              </w:rPr>
                              <w:t>Ambassade de la République Kirghize, Avenue Blanc 51, 3ème étage, 1202 Genève</w:t>
                            </w:r>
                          </w:p>
                          <w:p w14:paraId="452A8965" w14:textId="558A3054" w:rsidR="00CF68A0" w:rsidRPr="00CF68A0" w:rsidRDefault="00351EA4" w:rsidP="00CF68A0">
                            <w:pPr>
                              <w:ind w:left="57"/>
                              <w:rPr>
                                <w:sz w:val="16"/>
                                <w:szCs w:val="16"/>
                              </w:rPr>
                            </w:pPr>
                            <w:r w:rsidRPr="00F57A2E">
                              <w:rPr>
                                <w:sz w:val="16"/>
                                <w:szCs w:val="16"/>
                              </w:rPr>
                              <w:t>Fax: 022 707 92 21, E-mail: kyrgymission@bluewin.ch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B24735"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5231377D" w14:textId="32A0F801" w:rsidR="00097F8C" w:rsidRPr="00351EA4" w:rsidRDefault="00097F8C" w:rsidP="00FA0F34">
                      <w:pPr>
                        <w:spacing w:after="40"/>
                        <w:ind w:left="57"/>
                        <w:rPr>
                          <w:b/>
                          <w:lang w:val="fr-FR"/>
                        </w:rPr>
                      </w:pPr>
                      <w:proofErr w:type="spellStart"/>
                      <w:r w:rsidRPr="00351EA4">
                        <w:rPr>
                          <w:b/>
                          <w:lang w:val="fr-FR"/>
                        </w:rPr>
                        <w:t>Kopie</w:t>
                      </w:r>
                      <w:proofErr w:type="spellEnd"/>
                    </w:p>
                    <w:p w14:paraId="7B7CF331" w14:textId="77777777" w:rsidR="00351EA4" w:rsidRPr="00F57A2E" w:rsidRDefault="00351EA4" w:rsidP="00351EA4">
                      <w:pPr>
                        <w:ind w:left="57"/>
                        <w:rPr>
                          <w:sz w:val="16"/>
                          <w:szCs w:val="16"/>
                          <w:lang w:val="fr-FR"/>
                        </w:rPr>
                      </w:pPr>
                      <w:r w:rsidRPr="00F57A2E">
                        <w:rPr>
                          <w:sz w:val="16"/>
                          <w:szCs w:val="16"/>
                          <w:lang w:val="fr-FR"/>
                        </w:rPr>
                        <w:t>Ambassade de la République Kirghize, Avenue Blanc 51, 3ème étage, 1202 Genève</w:t>
                      </w:r>
                    </w:p>
                    <w:p w14:paraId="452A8965" w14:textId="558A3054" w:rsidR="00CF68A0" w:rsidRPr="00CF68A0" w:rsidRDefault="00351EA4" w:rsidP="00CF68A0">
                      <w:pPr>
                        <w:ind w:left="57"/>
                        <w:rPr>
                          <w:sz w:val="16"/>
                          <w:szCs w:val="16"/>
                        </w:rPr>
                      </w:pPr>
                      <w:r w:rsidRPr="00F57A2E">
                        <w:rPr>
                          <w:sz w:val="16"/>
                          <w:szCs w:val="16"/>
                        </w:rPr>
                        <w:t xml:space="preserve">Fax: 022 707 92 21, </w:t>
                      </w:r>
                      <w:proofErr w:type="spellStart"/>
                      <w:r w:rsidRPr="00F57A2E">
                        <w:rPr>
                          <w:sz w:val="16"/>
                          <w:szCs w:val="16"/>
                        </w:rPr>
                        <w:t>E-mail</w:t>
                      </w:r>
                      <w:proofErr w:type="spellEnd"/>
                      <w:r w:rsidRPr="00F57A2E">
                        <w:rPr>
                          <w:sz w:val="16"/>
                          <w:szCs w:val="16"/>
                        </w:rPr>
                        <w:t>: kyrgymission@bluewin.ch</w:t>
                      </w:r>
                    </w:p>
                  </w:txbxContent>
                </v:textbox>
                <w10:wrap type="topAndBottom" anchorx="page" anchory="page"/>
                <w10:anchorlock/>
              </v:shape>
            </w:pict>
          </mc:Fallback>
        </mc:AlternateContent>
      </w:r>
    </w:p>
    <w:sectPr w:rsidR="00881147" w:rsidRPr="0014306C" w:rsidSect="00097F8C">
      <w:footerReference w:type="first" r:id="rId8"/>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75978" w14:textId="77777777" w:rsidR="008D6665" w:rsidRPr="008702FA" w:rsidRDefault="008D6665" w:rsidP="00553907">
      <w:r w:rsidRPr="008702FA">
        <w:separator/>
      </w:r>
    </w:p>
  </w:endnote>
  <w:endnote w:type="continuationSeparator" w:id="0">
    <w:p w14:paraId="2832A9A4" w14:textId="77777777" w:rsidR="008D6665" w:rsidRPr="008702FA" w:rsidRDefault="008D6665"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1C145"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5E34DABA" wp14:editId="2CB7F779">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536F3C"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289DB7FF" wp14:editId="45A87FB6">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494F3C"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6C384D4B" wp14:editId="46FA30D4">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1D7591"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B8EAA" w14:textId="77777777" w:rsidR="008D6665" w:rsidRPr="008702FA" w:rsidRDefault="008D6665" w:rsidP="00553907">
      <w:r w:rsidRPr="008702FA">
        <w:separator/>
      </w:r>
    </w:p>
  </w:footnote>
  <w:footnote w:type="continuationSeparator" w:id="0">
    <w:p w14:paraId="705421FB" w14:textId="77777777" w:rsidR="008D6665" w:rsidRPr="008702FA" w:rsidRDefault="008D6665"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EA4"/>
    <w:rsid w:val="0003368C"/>
    <w:rsid w:val="00040CB3"/>
    <w:rsid w:val="0004184B"/>
    <w:rsid w:val="000539E4"/>
    <w:rsid w:val="00063A0F"/>
    <w:rsid w:val="00063E0D"/>
    <w:rsid w:val="0006618D"/>
    <w:rsid w:val="000766D3"/>
    <w:rsid w:val="00096B5E"/>
    <w:rsid w:val="00097F8C"/>
    <w:rsid w:val="000A3F58"/>
    <w:rsid w:val="000A5832"/>
    <w:rsid w:val="000A7261"/>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51EA4"/>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282F"/>
    <w:rsid w:val="00652B76"/>
    <w:rsid w:val="00656171"/>
    <w:rsid w:val="006672F2"/>
    <w:rsid w:val="00667F88"/>
    <w:rsid w:val="0067639B"/>
    <w:rsid w:val="006817FA"/>
    <w:rsid w:val="00682249"/>
    <w:rsid w:val="00694270"/>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4F3"/>
    <w:rsid w:val="007518F6"/>
    <w:rsid w:val="007533AB"/>
    <w:rsid w:val="00757FC4"/>
    <w:rsid w:val="00775B82"/>
    <w:rsid w:val="00781539"/>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D666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F3A50"/>
    <w:rsid w:val="00A0153A"/>
    <w:rsid w:val="00A2298E"/>
    <w:rsid w:val="00A31307"/>
    <w:rsid w:val="00A321FC"/>
    <w:rsid w:val="00A3454C"/>
    <w:rsid w:val="00A446F1"/>
    <w:rsid w:val="00A508EE"/>
    <w:rsid w:val="00A52BF5"/>
    <w:rsid w:val="00A55416"/>
    <w:rsid w:val="00A652B0"/>
    <w:rsid w:val="00A67A27"/>
    <w:rsid w:val="00A715BE"/>
    <w:rsid w:val="00A7491C"/>
    <w:rsid w:val="00A82B68"/>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54FD"/>
    <w:rsid w:val="00E67C49"/>
    <w:rsid w:val="00E77FBE"/>
    <w:rsid w:val="00E9135B"/>
    <w:rsid w:val="00EA3170"/>
    <w:rsid w:val="00EB1CE1"/>
    <w:rsid w:val="00EB3B4B"/>
    <w:rsid w:val="00ED15F2"/>
    <w:rsid w:val="00ED680D"/>
    <w:rsid w:val="00EE05FA"/>
    <w:rsid w:val="00EE1DA6"/>
    <w:rsid w:val="00EE3746"/>
    <w:rsid w:val="00EE50E2"/>
    <w:rsid w:val="00EE6BB0"/>
    <w:rsid w:val="00EE7BBB"/>
    <w:rsid w:val="00EF5ECD"/>
    <w:rsid w:val="00EF60DB"/>
    <w:rsid w:val="00F05D3B"/>
    <w:rsid w:val="00F10399"/>
    <w:rsid w:val="00F1627B"/>
    <w:rsid w:val="00F2068D"/>
    <w:rsid w:val="00F52C4A"/>
    <w:rsid w:val="00F53CBA"/>
    <w:rsid w:val="00F55EB4"/>
    <w:rsid w:val="00F71E28"/>
    <w:rsid w:val="00F75BE3"/>
    <w:rsid w:val="00F81441"/>
    <w:rsid w:val="00F8277A"/>
    <w:rsid w:val="00F83286"/>
    <w:rsid w:val="00FA0F34"/>
    <w:rsid w:val="00FC317B"/>
    <w:rsid w:val="00FD10EE"/>
    <w:rsid w:val="00FD2648"/>
    <w:rsid w:val="00FE4ADA"/>
    <w:rsid w:val="00FE7E24"/>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FAB095"/>
  <w15:docId w15:val="{6D9DB71E-1396-42AE-A4FD-C76E4F53D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64214E"/>
    <w:pPr>
      <w:spacing w:after="120"/>
      <w:ind w:left="-112"/>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uiPriority w:val="99"/>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767202">
      <w:bodyDiv w:val="1"/>
      <w:marLeft w:val="0"/>
      <w:marRight w:val="0"/>
      <w:marTop w:val="0"/>
      <w:marBottom w:val="0"/>
      <w:divBdr>
        <w:top w:val="none" w:sz="0" w:space="0" w:color="auto"/>
        <w:left w:val="none" w:sz="0" w:space="0" w:color="auto"/>
        <w:bottom w:val="none" w:sz="0" w:space="0" w:color="auto"/>
        <w:right w:val="none" w:sz="0" w:space="0" w:color="auto"/>
      </w:divBdr>
    </w:div>
    <w:div w:id="943222858">
      <w:bodyDiv w:val="1"/>
      <w:marLeft w:val="0"/>
      <w:marRight w:val="0"/>
      <w:marTop w:val="0"/>
      <w:marBottom w:val="0"/>
      <w:divBdr>
        <w:top w:val="none" w:sz="0" w:space="0" w:color="auto"/>
        <w:left w:val="none" w:sz="0" w:space="0" w:color="auto"/>
        <w:bottom w:val="none" w:sz="0" w:space="0" w:color="auto"/>
        <w:right w:val="none" w:sz="0" w:space="0" w:color="auto"/>
      </w:divBdr>
    </w:div>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1</Pages>
  <Words>240</Words>
  <Characters>1789</Characters>
  <Application>Microsoft Office Word</Application>
  <DocSecurity>0</DocSecurity>
  <Lines>14</Lines>
  <Paragraphs>4</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3</cp:revision>
  <cp:lastPrinted>1899-12-31T23:00:00Z</cp:lastPrinted>
  <dcterms:created xsi:type="dcterms:W3CDTF">2025-08-08T06:57:00Z</dcterms:created>
  <dcterms:modified xsi:type="dcterms:W3CDTF">2025-08-11T08:12:00Z</dcterms:modified>
</cp:coreProperties>
</file>